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4616C0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C559B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CC559B">
          <w:rPr>
            <w:b/>
            <w:noProof/>
            <w:sz w:val="24"/>
          </w:rPr>
          <w:t>12</w:t>
        </w:r>
        <w:r w:rsidR="00601458">
          <w:rPr>
            <w:b/>
            <w:noProof/>
            <w:sz w:val="24"/>
          </w:rPr>
          <w:t>4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62176E">
          <w:rPr>
            <w:b/>
            <w:i/>
            <w:noProof/>
            <w:sz w:val="28"/>
          </w:rPr>
          <w:t>R2-23</w:t>
        </w:r>
        <w:r w:rsidR="00FE119F">
          <w:rPr>
            <w:b/>
            <w:i/>
            <w:noProof/>
            <w:sz w:val="28"/>
          </w:rPr>
          <w:t>1</w:t>
        </w:r>
        <w:r w:rsidR="008E2BA2">
          <w:rPr>
            <w:b/>
            <w:i/>
            <w:noProof/>
            <w:sz w:val="28"/>
          </w:rPr>
          <w:t>3092</w:t>
        </w:r>
      </w:fldSimple>
    </w:p>
    <w:p w14:paraId="7CB45193" w14:textId="3FB38E85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01458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601458">
          <w:rPr>
            <w:b/>
            <w:noProof/>
            <w:sz w:val="24"/>
          </w:rPr>
          <w:t>USA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601458">
          <w:rPr>
            <w:b/>
            <w:noProof/>
            <w:sz w:val="24"/>
          </w:rPr>
          <w:t>November</w:t>
        </w:r>
        <w:r w:rsidR="00CC559B">
          <w:rPr>
            <w:b/>
            <w:noProof/>
            <w:sz w:val="24"/>
          </w:rPr>
          <w:t xml:space="preserve"> </w:t>
        </w:r>
        <w:r w:rsidR="00601458">
          <w:rPr>
            <w:b/>
            <w:noProof/>
            <w:sz w:val="24"/>
          </w:rPr>
          <w:t>13</w:t>
        </w:r>
        <w:r w:rsidR="00172BF7" w:rsidRPr="00172BF7">
          <w:rPr>
            <w:b/>
            <w:noProof/>
            <w:sz w:val="24"/>
            <w:vertAlign w:val="superscript"/>
          </w:rPr>
          <w:t>th</w:t>
        </w:r>
        <w:r w:rsidR="00172BF7">
          <w:rPr>
            <w:b/>
            <w:noProof/>
            <w:sz w:val="24"/>
          </w:rPr>
          <w:t xml:space="preserve"> </w:t>
        </w:r>
        <w:r w:rsidR="00B028E2">
          <w:rPr>
            <w:b/>
            <w:noProof/>
            <w:sz w:val="24"/>
          </w:rPr>
          <w:t xml:space="preserve">- </w:t>
        </w:r>
        <w:r w:rsidR="00172BF7">
          <w:rPr>
            <w:b/>
            <w:noProof/>
            <w:sz w:val="24"/>
          </w:rPr>
          <w:t>1</w:t>
        </w:r>
        <w:r w:rsidR="00601458">
          <w:rPr>
            <w:b/>
            <w:noProof/>
            <w:sz w:val="24"/>
          </w:rPr>
          <w:t>7</w:t>
        </w:r>
        <w:r w:rsidR="00B028E2" w:rsidRPr="00B028E2">
          <w:rPr>
            <w:b/>
            <w:noProof/>
            <w:sz w:val="24"/>
            <w:vertAlign w:val="superscript"/>
          </w:rPr>
          <w:t>th</w:t>
        </w:r>
      </w:fldSimple>
      <w:r w:rsidR="005E497B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340B9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75F81">
                <w:rPr>
                  <w:b/>
                  <w:noProof/>
                  <w:sz w:val="28"/>
                </w:rPr>
                <w:t>38.3</w:t>
              </w:r>
              <w:r w:rsidR="00172BF7">
                <w:rPr>
                  <w:b/>
                  <w:noProof/>
                  <w:sz w:val="28"/>
                </w:rPr>
                <w:t>3</w:t>
              </w:r>
              <w:r w:rsidR="00675F8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D33F25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A491C">
                <w:rPr>
                  <w:b/>
                  <w:noProof/>
                  <w:sz w:val="28"/>
                </w:rPr>
                <w:t>4</w:t>
              </w:r>
              <w:r w:rsidR="008E2BA2">
                <w:rPr>
                  <w:b/>
                  <w:noProof/>
                  <w:sz w:val="28"/>
                </w:rPr>
                <w:t>465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6A7EF9" w:rsidR="001E41F3" w:rsidRPr="00410371" w:rsidRDefault="00172BF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64C76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75F81">
                <w:rPr>
                  <w:b/>
                  <w:noProof/>
                  <w:sz w:val="28"/>
                </w:rPr>
                <w:t>1</w:t>
              </w:r>
              <w:r w:rsidR="00822283">
                <w:rPr>
                  <w:b/>
                  <w:noProof/>
                  <w:sz w:val="28"/>
                </w:rPr>
                <w:t>7</w:t>
              </w:r>
              <w:r w:rsidR="00675F81">
                <w:rPr>
                  <w:b/>
                  <w:noProof/>
                  <w:sz w:val="28"/>
                </w:rPr>
                <w:t>.</w:t>
              </w:r>
              <w:r w:rsidR="00822283">
                <w:rPr>
                  <w:b/>
                  <w:noProof/>
                  <w:sz w:val="28"/>
                </w:rPr>
                <w:t>6</w:t>
              </w:r>
              <w:r w:rsidR="00675F8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33CB27" w:rsidR="00F25D98" w:rsidRDefault="00F665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145A75" w:rsidR="00F25D98" w:rsidRDefault="000B18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41B0B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81FD7">
                <w:t>Correction on</w:t>
              </w:r>
              <w:r w:rsidR="00935861">
                <w:t xml:space="preserve"> </w:t>
              </w:r>
              <w:r w:rsidR="00B00C95">
                <w:t>SL measurements RRC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5DCCB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81FD7">
                <w:rPr>
                  <w:noProof/>
                </w:rPr>
                <w:t>Philips</w:t>
              </w:r>
              <w:r w:rsidR="00D54850">
                <w:rPr>
                  <w:noProof/>
                </w:rPr>
                <w:t xml:space="preserve"> International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67C51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A7124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EEB95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D1BCC">
                <w:rPr>
                  <w:noProof/>
                </w:rPr>
                <w:t>5G_V2X_NRSL</w:t>
              </w:r>
              <w:r w:rsidR="0059178F">
                <w:rPr>
                  <w:noProof/>
                </w:rPr>
                <w:t>-Cor</w:t>
              </w:r>
              <w:r w:rsidR="00DF18D9">
                <w:rPr>
                  <w:noProof/>
                </w:rPr>
                <w:t>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3736E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9669C">
                <w:rPr>
                  <w:noProof/>
                </w:rPr>
                <w:t>2023-</w:t>
              </w:r>
              <w:r w:rsidR="0024069C">
                <w:rPr>
                  <w:noProof/>
                </w:rPr>
                <w:t>10</w:t>
              </w:r>
              <w:r w:rsidR="00A9669C">
                <w:rPr>
                  <w:noProof/>
                </w:rPr>
                <w:t>-</w:t>
              </w:r>
              <w:r w:rsidR="0024069C">
                <w:rPr>
                  <w:noProof/>
                </w:rPr>
                <w:t>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D80498" w:rsidR="001E41F3" w:rsidRDefault="008222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79D92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9178F">
                <w:rPr>
                  <w:noProof/>
                </w:rPr>
                <w:t>Rel-1</w:t>
              </w:r>
              <w:r w:rsidR="00822283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2E3BCB" w14:textId="57B89CE8" w:rsidR="008E7A93" w:rsidRDefault="008E7A93" w:rsidP="003403A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5F760D">
              <w:rPr>
                <w:i/>
                <w:iCs/>
                <w:noProof/>
              </w:rPr>
              <w:t>SidelinkPreconfigNR-r16</w:t>
            </w:r>
            <w:r>
              <w:rPr>
                <w:noProof/>
              </w:rPr>
              <w:t xml:space="preserve">, </w:t>
            </w:r>
            <w:r w:rsidRPr="005F760D">
              <w:rPr>
                <w:i/>
                <w:iCs/>
                <w:noProof/>
              </w:rPr>
              <w:t>sl-MeasPreConfig-r16</w:t>
            </w:r>
            <w:r>
              <w:rPr>
                <w:noProof/>
              </w:rPr>
              <w:t xml:space="preserve"> is defined, while </w:t>
            </w:r>
            <w:r w:rsidRPr="005F760D">
              <w:rPr>
                <w:i/>
                <w:iCs/>
                <w:noProof/>
              </w:rPr>
              <w:t>sl-MeasPreconfig</w:t>
            </w:r>
            <w:r>
              <w:rPr>
                <w:noProof/>
              </w:rPr>
              <w:t xml:space="preserve"> is used in clause 5.8.9.1.2.</w:t>
            </w:r>
          </w:p>
          <w:p w14:paraId="323ED16C" w14:textId="77777777" w:rsidR="0048677E" w:rsidRDefault="00B20138" w:rsidP="003403A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B20138">
              <w:rPr>
                <w:i/>
                <w:iCs/>
                <w:noProof/>
              </w:rPr>
              <w:t>VarMeasConfigSL</w:t>
            </w:r>
            <w:r>
              <w:rPr>
                <w:noProof/>
              </w:rPr>
              <w:t xml:space="preserve">, the </w:t>
            </w:r>
            <w:r w:rsidRPr="00B20138">
              <w:rPr>
                <w:i/>
                <w:iCs/>
                <w:noProof/>
              </w:rPr>
              <w:t>sl-reportConfigList-r16</w:t>
            </w:r>
            <w:r>
              <w:rPr>
                <w:noProof/>
              </w:rPr>
              <w:t xml:space="preserve"> field is defined</w:t>
            </w:r>
            <w:r w:rsidR="00E72C79">
              <w:rPr>
                <w:noProof/>
              </w:rPr>
              <w:t>.</w:t>
            </w:r>
            <w:r>
              <w:rPr>
                <w:noProof/>
              </w:rPr>
              <w:t xml:space="preserve"> However, in clauses 5.8.10.2.6 and 5.8.10.2.7, </w:t>
            </w:r>
            <w:r w:rsidRPr="00B20138">
              <w:rPr>
                <w:i/>
                <w:iCs/>
                <w:noProof/>
              </w:rPr>
              <w:t>sl-ReportConfigList</w:t>
            </w:r>
            <w:r>
              <w:rPr>
                <w:noProof/>
              </w:rPr>
              <w:t xml:space="preserve"> is used when referring to </w:t>
            </w:r>
            <w:r w:rsidRPr="00B20138">
              <w:rPr>
                <w:i/>
                <w:iCs/>
                <w:noProof/>
              </w:rPr>
              <w:t>VarMeasConfigSL</w:t>
            </w:r>
            <w:r>
              <w:rPr>
                <w:noProof/>
              </w:rPr>
              <w:t>.</w:t>
            </w:r>
          </w:p>
          <w:p w14:paraId="708AA7DE" w14:textId="2EF4E644" w:rsidR="003109B2" w:rsidRDefault="003109B2" w:rsidP="003403A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01458D">
              <w:rPr>
                <w:i/>
                <w:iCs/>
                <w:noProof/>
              </w:rPr>
              <w:t>MeasurementReportSidelink</w:t>
            </w:r>
            <w:r>
              <w:rPr>
                <w:noProof/>
              </w:rPr>
              <w:t xml:space="preserve"> message, </w:t>
            </w:r>
            <w:r w:rsidRPr="0001458D">
              <w:rPr>
                <w:i/>
                <w:iCs/>
                <w:noProof/>
              </w:rPr>
              <w:t>sl-measResults</w:t>
            </w:r>
            <w:r>
              <w:rPr>
                <w:noProof/>
              </w:rPr>
              <w:t xml:space="preserve"> is defined. However, in clause 5.8.10.5.1, </w:t>
            </w:r>
            <w:r w:rsidRPr="0001458D">
              <w:rPr>
                <w:i/>
                <w:iCs/>
                <w:noProof/>
              </w:rPr>
              <w:t>sl-MeasResults</w:t>
            </w:r>
            <w:r>
              <w:rPr>
                <w:noProof/>
              </w:rPr>
              <w:t xml:space="preserve"> is used when referring to</w:t>
            </w:r>
            <w:r w:rsidRPr="0001458D">
              <w:rPr>
                <w:i/>
                <w:iCs/>
                <w:noProof/>
              </w:rPr>
              <w:t xml:space="preserve"> sl-measResults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8EEDE0" w14:textId="5333C6DB" w:rsidR="008E7A93" w:rsidRDefault="008E7A93" w:rsidP="008E7A9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5.8.9.1.2, change “</w:t>
            </w:r>
            <w:r w:rsidRPr="005F760D">
              <w:rPr>
                <w:i/>
                <w:iCs/>
                <w:noProof/>
              </w:rPr>
              <w:t>sl-MeasPreconfig</w:t>
            </w:r>
            <w:r>
              <w:rPr>
                <w:noProof/>
              </w:rPr>
              <w:t>” to “</w:t>
            </w:r>
            <w:r w:rsidRPr="005F760D">
              <w:rPr>
                <w:i/>
                <w:iCs/>
                <w:noProof/>
              </w:rPr>
              <w:t>sl-MeasPreConfig</w:t>
            </w:r>
            <w:r>
              <w:rPr>
                <w:noProof/>
              </w:rPr>
              <w:t>”.</w:t>
            </w:r>
          </w:p>
          <w:p w14:paraId="0B16F86C" w14:textId="1DB9D0E0" w:rsidR="003F7291" w:rsidRDefault="0072374F" w:rsidP="00B1329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</w:t>
            </w:r>
            <w:r w:rsidR="0099425D">
              <w:rPr>
                <w:noProof/>
              </w:rPr>
              <w:t xml:space="preserve"> clause </w:t>
            </w:r>
            <w:r w:rsidR="00B20138">
              <w:rPr>
                <w:noProof/>
              </w:rPr>
              <w:t>5.8.10.2.6</w:t>
            </w:r>
            <w:r w:rsidR="0099425D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B20138">
              <w:rPr>
                <w:noProof/>
              </w:rPr>
              <w:t>change “</w:t>
            </w:r>
            <w:r w:rsidR="00B20138" w:rsidRPr="00B20138">
              <w:rPr>
                <w:i/>
                <w:iCs/>
                <w:noProof/>
              </w:rPr>
              <w:t>sl-ReportConfigList</w:t>
            </w:r>
            <w:r w:rsidR="00B20138">
              <w:rPr>
                <w:i/>
                <w:iCs/>
                <w:noProof/>
              </w:rPr>
              <w:t>”</w:t>
            </w:r>
            <w:r w:rsidR="00B20138">
              <w:rPr>
                <w:noProof/>
              </w:rPr>
              <w:t xml:space="preserve"> to “</w:t>
            </w:r>
            <w:r w:rsidR="00B20138" w:rsidRPr="00B20138">
              <w:rPr>
                <w:i/>
                <w:iCs/>
                <w:noProof/>
              </w:rPr>
              <w:t>sl-reportConfigList</w:t>
            </w:r>
            <w:r w:rsidR="00B20138">
              <w:rPr>
                <w:i/>
                <w:iCs/>
                <w:noProof/>
              </w:rPr>
              <w:t>”</w:t>
            </w:r>
            <w:r w:rsidR="00BE0DC8">
              <w:rPr>
                <w:noProof/>
              </w:rPr>
              <w:t>.</w:t>
            </w:r>
          </w:p>
          <w:p w14:paraId="47A53900" w14:textId="2B099FC0" w:rsidR="00B20138" w:rsidRDefault="00B20138" w:rsidP="00B2013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5.8.10.2.7, change “</w:t>
            </w:r>
            <w:r w:rsidRPr="00B20138">
              <w:rPr>
                <w:i/>
                <w:iCs/>
                <w:noProof/>
              </w:rPr>
              <w:t>sl-ReportConfigList</w:t>
            </w:r>
            <w:r>
              <w:rPr>
                <w:i/>
                <w:iCs/>
                <w:noProof/>
              </w:rPr>
              <w:t>”</w:t>
            </w:r>
            <w:r>
              <w:rPr>
                <w:noProof/>
              </w:rPr>
              <w:t xml:space="preserve"> to “</w:t>
            </w:r>
            <w:r w:rsidRPr="00B20138">
              <w:rPr>
                <w:i/>
                <w:iCs/>
                <w:noProof/>
              </w:rPr>
              <w:t>sl-reportConfigList</w:t>
            </w:r>
            <w:r>
              <w:rPr>
                <w:i/>
                <w:iCs/>
                <w:noProof/>
              </w:rPr>
              <w:t>”</w:t>
            </w:r>
            <w:r>
              <w:rPr>
                <w:noProof/>
              </w:rPr>
              <w:t>.</w:t>
            </w:r>
          </w:p>
          <w:p w14:paraId="2C28A1CA" w14:textId="77777777" w:rsidR="003109B2" w:rsidRDefault="003109B2" w:rsidP="003109B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5.8.10.5.1, change “</w:t>
            </w:r>
            <w:r w:rsidRPr="0001458D">
              <w:rPr>
                <w:i/>
                <w:iCs/>
                <w:noProof/>
              </w:rPr>
              <w:t>sl-MeasResults</w:t>
            </w:r>
            <w:r>
              <w:rPr>
                <w:noProof/>
              </w:rPr>
              <w:t>” to “</w:t>
            </w:r>
            <w:r w:rsidRPr="0001458D">
              <w:rPr>
                <w:i/>
                <w:iCs/>
                <w:noProof/>
              </w:rPr>
              <w:t>sl-measResults</w:t>
            </w:r>
            <w:r>
              <w:rPr>
                <w:noProof/>
              </w:rPr>
              <w:t>”.</w:t>
            </w:r>
          </w:p>
          <w:p w14:paraId="06498286" w14:textId="77777777" w:rsidR="003109B2" w:rsidRDefault="003109B2" w:rsidP="003109B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C1A3BFA" w14:textId="77777777" w:rsidR="001053B4" w:rsidRDefault="001053B4" w:rsidP="001053B4">
            <w:pPr>
              <w:pStyle w:val="CRCoverPage"/>
              <w:spacing w:before="20" w:after="80"/>
              <w:rPr>
                <w:b/>
                <w:noProof/>
                <w:lang w:eastAsia="zh-CN"/>
              </w:rPr>
            </w:pPr>
          </w:p>
          <w:p w14:paraId="657BAFEC" w14:textId="77777777" w:rsidR="001053B4" w:rsidRPr="00441533" w:rsidRDefault="001053B4" w:rsidP="001053B4">
            <w:pPr>
              <w:pStyle w:val="CRCoverPage"/>
              <w:spacing w:before="20" w:after="8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721A5039" w14:textId="77777777" w:rsidR="00782B37" w:rsidRPr="009E678A" w:rsidRDefault="00782B37" w:rsidP="00782B37">
            <w:pPr>
              <w:pStyle w:val="CRCoverPage"/>
              <w:spacing w:before="20" w:after="80"/>
              <w:rPr>
                <w:noProof/>
                <w:u w:val="single"/>
              </w:rPr>
            </w:pPr>
            <w:r w:rsidRPr="009E678A">
              <w:rPr>
                <w:noProof/>
                <w:u w:val="single"/>
              </w:rPr>
              <w:t>Impacted 5G architecture options:</w:t>
            </w:r>
          </w:p>
          <w:p w14:paraId="76849AC2" w14:textId="77777777" w:rsidR="00782B37" w:rsidRPr="009E678A" w:rsidRDefault="00782B37" w:rsidP="00782B37">
            <w:pPr>
              <w:pStyle w:val="CRCoverPage"/>
              <w:spacing w:before="20" w:after="80"/>
              <w:rPr>
                <w:noProof/>
              </w:rPr>
            </w:pPr>
            <w:r w:rsidRPr="009E678A">
              <w:rPr>
                <w:noProof/>
              </w:rPr>
              <w:t>NR SA</w:t>
            </w:r>
          </w:p>
          <w:p w14:paraId="2F532161" w14:textId="77777777" w:rsidR="00782B37" w:rsidRDefault="00782B37" w:rsidP="001053B4">
            <w:pPr>
              <w:pStyle w:val="CRCoverPage"/>
              <w:spacing w:before="20" w:after="80"/>
              <w:rPr>
                <w:noProof/>
                <w:u w:val="single"/>
              </w:rPr>
            </w:pPr>
          </w:p>
          <w:p w14:paraId="5518E339" w14:textId="4C3F314C" w:rsidR="001053B4" w:rsidRDefault="001053B4" w:rsidP="001053B4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</w:p>
          <w:p w14:paraId="36D1F087" w14:textId="1C5EB2E2" w:rsidR="001053B4" w:rsidRDefault="00B70A56" w:rsidP="001053B4">
            <w:pPr>
              <w:pStyle w:val="CRCoverPage"/>
              <w:spacing w:before="20" w:after="80"/>
              <w:rPr>
                <w:noProof/>
                <w:lang w:eastAsia="zh-CN"/>
              </w:rPr>
            </w:pPr>
            <w:r>
              <w:rPr>
                <w:noProof/>
              </w:rPr>
              <w:t>NR sidelink measurements</w:t>
            </w:r>
          </w:p>
          <w:p w14:paraId="383289B5" w14:textId="77777777" w:rsidR="00B410A3" w:rsidRDefault="00B410A3" w:rsidP="0097574A">
            <w:pPr>
              <w:pStyle w:val="CRCoverPage"/>
              <w:spacing w:before="20" w:after="80"/>
              <w:rPr>
                <w:noProof/>
              </w:rPr>
            </w:pPr>
          </w:p>
          <w:p w14:paraId="76281B2E" w14:textId="5C00634A" w:rsidR="001053B4" w:rsidRDefault="001053B4" w:rsidP="001053B4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Interoperability</w:t>
            </w:r>
            <w:r>
              <w:rPr>
                <w:noProof/>
              </w:rPr>
              <w:t xml:space="preserve">: </w:t>
            </w:r>
          </w:p>
          <w:p w14:paraId="78A4AEA0" w14:textId="20E05528" w:rsidR="00B70A56" w:rsidRPr="0097574A" w:rsidRDefault="00B70A56" w:rsidP="00B70A56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>
              <w:rPr>
                <w:noProof/>
              </w:rPr>
              <w:t xml:space="preserve">the </w:t>
            </w:r>
            <w:r w:rsidRPr="0097574A">
              <w:rPr>
                <w:noProof/>
              </w:rPr>
              <w:t>network implements this CR but not the UE, there is no interoperability issue.</w:t>
            </w:r>
          </w:p>
          <w:p w14:paraId="60CC3A4B" w14:textId="4E67F017" w:rsidR="00B70A56" w:rsidRPr="0097574A" w:rsidRDefault="00B70A56" w:rsidP="00B70A56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lastRenderedPageBreak/>
              <w:t xml:space="preserve">If </w:t>
            </w:r>
            <w:r>
              <w:rPr>
                <w:noProof/>
              </w:rPr>
              <w:t xml:space="preserve">the </w:t>
            </w:r>
            <w:r w:rsidRPr="0097574A">
              <w:rPr>
                <w:noProof/>
              </w:rPr>
              <w:t>UE implements this CR but not the network, there is no interoperabiilty issue.</w:t>
            </w:r>
          </w:p>
          <w:p w14:paraId="31C656EC" w14:textId="15E526FD" w:rsidR="00B70A56" w:rsidRPr="00B410A3" w:rsidRDefault="00B70A56" w:rsidP="00B70A56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>If one UE implements this CR but not the other UE, there is no interoperability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82EEF7" w:rsidR="0099425D" w:rsidRDefault="00CA627A" w:rsidP="00CA627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Wrong SL measurements </w:t>
            </w:r>
            <w:r w:rsidR="00F30E3C">
              <w:rPr>
                <w:noProof/>
              </w:rPr>
              <w:t xml:space="preserve">preconfig </w:t>
            </w:r>
            <w:r w:rsidR="00FC660B">
              <w:rPr>
                <w:noProof/>
              </w:rPr>
              <w:t>value</w:t>
            </w:r>
            <w:r w:rsidR="00F30E3C">
              <w:rPr>
                <w:noProof/>
              </w:rPr>
              <w:t xml:space="preserve"> and </w:t>
            </w:r>
            <w:r w:rsidR="00CD33E4">
              <w:rPr>
                <w:noProof/>
              </w:rPr>
              <w:t xml:space="preserve">UE </w:t>
            </w:r>
            <w:r>
              <w:rPr>
                <w:noProof/>
              </w:rPr>
              <w:t>variable referred in the spec will cause defect implementation</w:t>
            </w:r>
            <w:r w:rsidR="0018389D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DFDEED" w:rsidR="001E41F3" w:rsidRDefault="00D022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5.8.9.1.2, </w:t>
            </w:r>
            <w:r w:rsidR="006A464C">
              <w:rPr>
                <w:noProof/>
              </w:rPr>
              <w:t>5</w:t>
            </w:r>
            <w:r w:rsidR="00DB770A">
              <w:rPr>
                <w:noProof/>
              </w:rPr>
              <w:t>.</w:t>
            </w:r>
            <w:r w:rsidR="003604B1">
              <w:rPr>
                <w:noProof/>
              </w:rPr>
              <w:t>8.10</w:t>
            </w:r>
            <w:r w:rsidR="00DB770A">
              <w:rPr>
                <w:noProof/>
              </w:rPr>
              <w:t>.2</w:t>
            </w:r>
            <w:r w:rsidR="003604B1">
              <w:rPr>
                <w:noProof/>
              </w:rPr>
              <w:t>.6</w:t>
            </w:r>
            <w:r w:rsidR="005D1B5E">
              <w:rPr>
                <w:noProof/>
              </w:rPr>
              <w:t>, 5.</w:t>
            </w:r>
            <w:r w:rsidR="003604B1">
              <w:rPr>
                <w:noProof/>
              </w:rPr>
              <w:t>8</w:t>
            </w:r>
            <w:r w:rsidR="005D1B5E">
              <w:rPr>
                <w:noProof/>
              </w:rPr>
              <w:t>.</w:t>
            </w:r>
            <w:r w:rsidR="003604B1">
              <w:rPr>
                <w:noProof/>
              </w:rPr>
              <w:t>10</w:t>
            </w:r>
            <w:r w:rsidR="005D1B5E">
              <w:rPr>
                <w:noProof/>
              </w:rPr>
              <w:t>.</w:t>
            </w:r>
            <w:r w:rsidR="003604B1">
              <w:rPr>
                <w:noProof/>
              </w:rPr>
              <w:t>2</w:t>
            </w:r>
            <w:r w:rsidR="005D1B5E">
              <w:rPr>
                <w:noProof/>
              </w:rPr>
              <w:t>.</w:t>
            </w:r>
            <w:r w:rsidR="003604B1">
              <w:rPr>
                <w:noProof/>
              </w:rPr>
              <w:t>7</w:t>
            </w:r>
            <w:r w:rsidR="003109B2">
              <w:rPr>
                <w:noProof/>
              </w:rPr>
              <w:t>, 5.8.10.5.1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C13447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FF3B44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9197BE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1C3C07" w:rsidR="001B7B5A" w:rsidRDefault="001B7B5A" w:rsidP="00DB770A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06E6F7" w14:textId="0FD1DCAC" w:rsidR="00BF5CF9" w:rsidRPr="00FD6A7A" w:rsidRDefault="00050D78" w:rsidP="00FD6A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 w:rsidRPr="00050D78">
        <w:rPr>
          <w:i/>
          <w:iCs/>
          <w:noProof/>
        </w:rPr>
        <w:lastRenderedPageBreak/>
        <w:t>Start Chan</w:t>
      </w:r>
      <w:r w:rsidR="00A55633">
        <w:rPr>
          <w:i/>
          <w:iCs/>
          <w:noProof/>
        </w:rPr>
        <w:t>ge</w:t>
      </w:r>
    </w:p>
    <w:p w14:paraId="7329E959" w14:textId="77777777" w:rsidR="00214690" w:rsidRPr="00FA0D37" w:rsidRDefault="00214690" w:rsidP="00214690">
      <w:pPr>
        <w:pStyle w:val="Heading5"/>
        <w:rPr>
          <w:rFonts w:eastAsia="MS Mincho"/>
        </w:rPr>
      </w:pPr>
      <w:bookmarkStart w:id="1" w:name="_Toc60777027"/>
      <w:bookmarkStart w:id="2" w:name="_Toc146781022"/>
      <w:bookmarkStart w:id="3" w:name="_Toc60777059"/>
      <w:bookmarkStart w:id="4" w:name="_Toc146781071"/>
      <w:r w:rsidRPr="00FA0D37">
        <w:rPr>
          <w:lang w:eastAsia="ko-KR"/>
        </w:rPr>
        <w:t>5.8</w:t>
      </w:r>
      <w:r w:rsidRPr="00FA0D37">
        <w:rPr>
          <w:rFonts w:eastAsia="MS Mincho"/>
        </w:rPr>
        <w:t>.9.1.2</w:t>
      </w:r>
      <w:r w:rsidRPr="00FA0D37">
        <w:rPr>
          <w:rFonts w:eastAsia="MS Mincho"/>
        </w:rPr>
        <w:tab/>
        <w:t xml:space="preserve">Actions related to transmission of </w:t>
      </w:r>
      <w:proofErr w:type="spellStart"/>
      <w:r w:rsidRPr="00FA0D37">
        <w:rPr>
          <w:rFonts w:eastAsia="MS Mincho"/>
          <w:i/>
        </w:rPr>
        <w:t>RRCReconfigurationSidelink</w:t>
      </w:r>
      <w:proofErr w:type="spellEnd"/>
      <w:r w:rsidRPr="00FA0D37">
        <w:rPr>
          <w:rFonts w:eastAsia="MS Mincho"/>
        </w:rPr>
        <w:t xml:space="preserve"> </w:t>
      </w:r>
      <w:proofErr w:type="gramStart"/>
      <w:r w:rsidRPr="00FA0D37">
        <w:rPr>
          <w:rFonts w:eastAsia="MS Mincho"/>
        </w:rPr>
        <w:t>message</w:t>
      </w:r>
      <w:bookmarkEnd w:id="1"/>
      <w:bookmarkEnd w:id="2"/>
      <w:proofErr w:type="gramEnd"/>
    </w:p>
    <w:p w14:paraId="29E9E176" w14:textId="77777777" w:rsidR="00214690" w:rsidRPr="00FA0D37" w:rsidRDefault="00214690" w:rsidP="00214690">
      <w:r w:rsidRPr="00FA0D37">
        <w:t xml:space="preserve">The UE shall set the contents of </w:t>
      </w:r>
      <w:proofErr w:type="spellStart"/>
      <w:r w:rsidRPr="00FA0D37">
        <w:rPr>
          <w:rFonts w:eastAsia="MS Mincho"/>
          <w:i/>
        </w:rPr>
        <w:t>RRCReconfigurationSidelink</w:t>
      </w:r>
      <w:proofErr w:type="spellEnd"/>
      <w:r w:rsidRPr="00FA0D37">
        <w:t xml:space="preserve"> message as follows:</w:t>
      </w:r>
    </w:p>
    <w:p w14:paraId="0C7B3586" w14:textId="77777777" w:rsidR="00214690" w:rsidRPr="00FA0D37" w:rsidRDefault="00214690" w:rsidP="00214690">
      <w:pPr>
        <w:pStyle w:val="B1"/>
      </w:pPr>
      <w:r w:rsidRPr="00FA0D37">
        <w:t>1&gt;</w:t>
      </w:r>
      <w:r w:rsidRPr="00FA0D37">
        <w:tab/>
        <w:t xml:space="preserve">for each </w:t>
      </w:r>
      <w:proofErr w:type="spellStart"/>
      <w:r w:rsidRPr="00FA0D37">
        <w:t>sidelink</w:t>
      </w:r>
      <w:proofErr w:type="spellEnd"/>
      <w:r w:rsidRPr="00FA0D37">
        <w:t xml:space="preserve"> DRB that is to be released, according to clause 5.8.9.1a.1.1, due to configuration by </w:t>
      </w:r>
      <w:r w:rsidRPr="00FA0D37">
        <w:rPr>
          <w:rFonts w:eastAsia="Batang"/>
          <w:i/>
          <w:noProof/>
        </w:rPr>
        <w:t>sl-ConfigDedicatedNR,</w:t>
      </w:r>
      <w:r w:rsidRPr="00FA0D37">
        <w:rPr>
          <w:lang w:eastAsia="x-none"/>
        </w:rPr>
        <w:t xml:space="preserve"> </w:t>
      </w:r>
      <w:r w:rsidRPr="00FA0D37">
        <w:rPr>
          <w:rFonts w:eastAsia="Batang"/>
          <w:i/>
          <w:noProof/>
        </w:rPr>
        <w:t>SIB12</w:t>
      </w:r>
      <w:r w:rsidRPr="00FA0D37">
        <w:rPr>
          <w:rFonts w:eastAsia="Batang"/>
          <w:noProof/>
        </w:rPr>
        <w:t>,</w:t>
      </w:r>
      <w:r w:rsidRPr="00FA0D37">
        <w:rPr>
          <w:rFonts w:eastAsia="Batang"/>
          <w:i/>
          <w:noProof/>
        </w:rPr>
        <w:t xml:space="preserve"> SidelinkPreconfigNR </w:t>
      </w:r>
      <w:r w:rsidRPr="00FA0D37">
        <w:rPr>
          <w:rFonts w:eastAsia="Batang"/>
          <w:noProof/>
        </w:rPr>
        <w:t>or by upper layers</w:t>
      </w:r>
      <w:r w:rsidRPr="00FA0D37">
        <w:t>:</w:t>
      </w:r>
    </w:p>
    <w:p w14:paraId="6DC11E5C" w14:textId="77777777" w:rsidR="00214690" w:rsidRPr="00FA0D37" w:rsidRDefault="00214690" w:rsidP="00214690">
      <w:pPr>
        <w:pStyle w:val="B2"/>
      </w:pPr>
      <w:r w:rsidRPr="00FA0D37">
        <w:t>2&gt;</w:t>
      </w:r>
      <w:r w:rsidRPr="00FA0D37">
        <w:tab/>
        <w:t>set the entry</w:t>
      </w:r>
      <w:r w:rsidRPr="00FA0D37">
        <w:rPr>
          <w:i/>
        </w:rPr>
        <w:t xml:space="preserve"> </w:t>
      </w:r>
      <w:r w:rsidRPr="00FA0D37">
        <w:t xml:space="preserve">included in the </w:t>
      </w:r>
      <w:proofErr w:type="spellStart"/>
      <w:r w:rsidRPr="00FA0D37">
        <w:rPr>
          <w:i/>
        </w:rPr>
        <w:t>slrb-ConfigToReleaseList</w:t>
      </w:r>
      <w:proofErr w:type="spellEnd"/>
      <w:r w:rsidRPr="00FA0D37">
        <w:t xml:space="preserve"> corresponding to the </w:t>
      </w:r>
      <w:proofErr w:type="spellStart"/>
      <w:r w:rsidRPr="00FA0D37">
        <w:t>sidelink</w:t>
      </w:r>
      <w:proofErr w:type="spellEnd"/>
      <w:r w:rsidRPr="00FA0D37">
        <w:t xml:space="preserve"> </w:t>
      </w:r>
      <w:proofErr w:type="gramStart"/>
      <w:r w:rsidRPr="00FA0D37">
        <w:t>DRB;</w:t>
      </w:r>
      <w:proofErr w:type="gramEnd"/>
    </w:p>
    <w:p w14:paraId="24B6909B" w14:textId="77777777" w:rsidR="00214690" w:rsidRPr="00FA0D37" w:rsidRDefault="00214690" w:rsidP="00214690">
      <w:pPr>
        <w:pStyle w:val="B1"/>
      </w:pPr>
      <w:r w:rsidRPr="00FA0D37">
        <w:t>1&gt;</w:t>
      </w:r>
      <w:r w:rsidRPr="00FA0D37">
        <w:tab/>
        <w:t xml:space="preserve">for each </w:t>
      </w:r>
      <w:proofErr w:type="spellStart"/>
      <w:r w:rsidRPr="00FA0D37">
        <w:t>sidelink</w:t>
      </w:r>
      <w:proofErr w:type="spellEnd"/>
      <w:r w:rsidRPr="00FA0D37">
        <w:t xml:space="preserve"> DRB that is to be established or modified, according to clause 5.8.9.1a.2.1, due to</w:t>
      </w:r>
      <w:r w:rsidRPr="00FA0D37">
        <w:rPr>
          <w:rFonts w:eastAsia="Batang"/>
          <w:noProof/>
        </w:rPr>
        <w:t xml:space="preserve"> receiving </w:t>
      </w:r>
      <w:r w:rsidRPr="00FA0D37">
        <w:rPr>
          <w:rFonts w:eastAsia="Batang"/>
          <w:i/>
          <w:noProof/>
        </w:rPr>
        <w:t>sl-ConfigDedicatedNR,</w:t>
      </w:r>
      <w:r w:rsidRPr="00FA0D37">
        <w:rPr>
          <w:lang w:eastAsia="x-none"/>
        </w:rPr>
        <w:t xml:space="preserve"> </w:t>
      </w:r>
      <w:r w:rsidRPr="00FA0D37">
        <w:rPr>
          <w:rFonts w:eastAsia="Batang"/>
          <w:i/>
          <w:noProof/>
        </w:rPr>
        <w:t>SIB12</w:t>
      </w:r>
      <w:r w:rsidRPr="00FA0D37">
        <w:rPr>
          <w:rFonts w:eastAsia="Batang"/>
          <w:noProof/>
        </w:rPr>
        <w:t xml:space="preserve"> or</w:t>
      </w:r>
      <w:r w:rsidRPr="00FA0D37">
        <w:rPr>
          <w:rFonts w:eastAsia="Batang"/>
          <w:i/>
          <w:noProof/>
        </w:rPr>
        <w:t xml:space="preserve"> SidelinkPreconfigNR</w:t>
      </w:r>
      <w:r w:rsidRPr="00FA0D37">
        <w:t>:</w:t>
      </w:r>
    </w:p>
    <w:p w14:paraId="0AD6546B" w14:textId="77777777" w:rsidR="00214690" w:rsidRPr="00FA0D37" w:rsidRDefault="00214690" w:rsidP="00214690">
      <w:pPr>
        <w:pStyle w:val="B2"/>
        <w:rPr>
          <w:lang w:eastAsia="zh-TW"/>
        </w:rPr>
      </w:pPr>
      <w:r w:rsidRPr="00FA0D37">
        <w:rPr>
          <w:lang w:eastAsia="zh-TW"/>
        </w:rPr>
        <w:t>2&gt;</w:t>
      </w:r>
      <w:r w:rsidRPr="00FA0D37">
        <w:rPr>
          <w:lang w:eastAsia="zh-TW"/>
        </w:rPr>
        <w:tab/>
        <w:t xml:space="preserve">if a </w:t>
      </w:r>
      <w:proofErr w:type="spellStart"/>
      <w:r w:rsidRPr="00FA0D37">
        <w:rPr>
          <w:lang w:eastAsia="zh-TW"/>
        </w:rPr>
        <w:t>sidelink</w:t>
      </w:r>
      <w:proofErr w:type="spellEnd"/>
      <w:r w:rsidRPr="00FA0D37">
        <w:rPr>
          <w:lang w:eastAsia="zh-TW"/>
        </w:rPr>
        <w:t xml:space="preserve"> DRB is to be established:</w:t>
      </w:r>
    </w:p>
    <w:p w14:paraId="5B7132A2" w14:textId="77777777" w:rsidR="00214690" w:rsidRPr="00FA0D37" w:rsidRDefault="00214690" w:rsidP="00214690">
      <w:pPr>
        <w:pStyle w:val="B3"/>
        <w:rPr>
          <w:lang w:eastAsia="zh-TW"/>
        </w:rPr>
      </w:pPr>
      <w:r w:rsidRPr="00FA0D37">
        <w:rPr>
          <w:lang w:eastAsia="zh-TW"/>
        </w:rPr>
        <w:t>3&gt;</w:t>
      </w:r>
      <w:r w:rsidRPr="00FA0D37">
        <w:rPr>
          <w:lang w:eastAsia="zh-TW"/>
        </w:rPr>
        <w:tab/>
        <w:t xml:space="preserve">assign a new logical channel identity for the logical channel to be </w:t>
      </w:r>
      <w:r w:rsidRPr="00FA0D37">
        <w:rPr>
          <w:lang w:eastAsia="ko-KR"/>
        </w:rPr>
        <w:t>associated</w:t>
      </w:r>
      <w:r w:rsidRPr="00FA0D37">
        <w:rPr>
          <w:lang w:eastAsia="zh-TW"/>
        </w:rPr>
        <w:t xml:space="preserve"> with the </w:t>
      </w:r>
      <w:proofErr w:type="spellStart"/>
      <w:r w:rsidRPr="00FA0D37">
        <w:rPr>
          <w:lang w:eastAsia="zh-TW"/>
        </w:rPr>
        <w:t>sidelink</w:t>
      </w:r>
      <w:proofErr w:type="spellEnd"/>
      <w:r w:rsidRPr="00FA0D37">
        <w:rPr>
          <w:lang w:eastAsia="zh-TW"/>
        </w:rPr>
        <w:t xml:space="preserve"> DRB and set </w:t>
      </w:r>
      <w:r w:rsidRPr="00FA0D37">
        <w:rPr>
          <w:i/>
          <w:iCs/>
          <w:lang w:eastAsia="zh-TW"/>
        </w:rPr>
        <w:t xml:space="preserve">sl-MAC-LogicalChannelConfigPC5 </w:t>
      </w:r>
      <w:r w:rsidRPr="00FA0D37">
        <w:rPr>
          <w:lang w:eastAsia="zh-TW"/>
        </w:rPr>
        <w:t xml:space="preserve">in the </w:t>
      </w:r>
      <w:r w:rsidRPr="00FA0D37">
        <w:rPr>
          <w:i/>
          <w:iCs/>
          <w:lang w:eastAsia="zh-TW"/>
        </w:rPr>
        <w:t xml:space="preserve">SLRB-Config </w:t>
      </w:r>
      <w:r w:rsidRPr="00FA0D37">
        <w:rPr>
          <w:lang w:eastAsia="zh-TW"/>
        </w:rPr>
        <w:t xml:space="preserve">to include the new logical channel </w:t>
      </w:r>
      <w:proofErr w:type="gramStart"/>
      <w:r w:rsidRPr="00FA0D37">
        <w:rPr>
          <w:lang w:eastAsia="zh-TW"/>
        </w:rPr>
        <w:t>identity;</w:t>
      </w:r>
      <w:proofErr w:type="gramEnd"/>
    </w:p>
    <w:p w14:paraId="20B05FAC" w14:textId="77777777" w:rsidR="00214690" w:rsidRPr="00FA0D37" w:rsidRDefault="00214690" w:rsidP="00214690">
      <w:pPr>
        <w:pStyle w:val="B2"/>
      </w:pPr>
      <w:r w:rsidRPr="00FA0D37">
        <w:t>2&gt;</w:t>
      </w:r>
      <w:r w:rsidRPr="00FA0D37">
        <w:tab/>
        <w:t xml:space="preserve">set the </w:t>
      </w:r>
      <w:r w:rsidRPr="00FA0D37">
        <w:rPr>
          <w:i/>
        </w:rPr>
        <w:t>SLRB-Config</w:t>
      </w:r>
      <w:r w:rsidRPr="00FA0D37">
        <w:t xml:space="preserve"> included in the </w:t>
      </w:r>
      <w:proofErr w:type="spellStart"/>
      <w:r w:rsidRPr="00FA0D37">
        <w:rPr>
          <w:i/>
        </w:rPr>
        <w:t>slrb-ConfigToAddModList</w:t>
      </w:r>
      <w:proofErr w:type="spellEnd"/>
      <w:r w:rsidRPr="00FA0D37">
        <w:t xml:space="preserve">, according to the received </w:t>
      </w:r>
      <w:proofErr w:type="spellStart"/>
      <w:r w:rsidRPr="00FA0D37">
        <w:rPr>
          <w:i/>
        </w:rPr>
        <w:t>sl-RadioBearerConfig</w:t>
      </w:r>
      <w:proofErr w:type="spellEnd"/>
      <w:r w:rsidRPr="00FA0D37">
        <w:t xml:space="preserve"> and </w:t>
      </w:r>
      <w:proofErr w:type="spellStart"/>
      <w:r w:rsidRPr="00FA0D37">
        <w:rPr>
          <w:i/>
        </w:rPr>
        <w:t>sl</w:t>
      </w:r>
      <w:proofErr w:type="spellEnd"/>
      <w:r w:rsidRPr="00FA0D37">
        <w:rPr>
          <w:i/>
        </w:rPr>
        <w:t>-RLC-</w:t>
      </w:r>
      <w:proofErr w:type="spellStart"/>
      <w:r w:rsidRPr="00FA0D37">
        <w:rPr>
          <w:i/>
        </w:rPr>
        <w:t>BearerConfig</w:t>
      </w:r>
      <w:proofErr w:type="spellEnd"/>
      <w:r w:rsidRPr="00FA0D37">
        <w:t xml:space="preserve"> corresponding to the </w:t>
      </w:r>
      <w:proofErr w:type="spellStart"/>
      <w:r w:rsidRPr="00FA0D37">
        <w:t>sidelink</w:t>
      </w:r>
      <w:proofErr w:type="spellEnd"/>
      <w:r w:rsidRPr="00FA0D37">
        <w:t xml:space="preserve"> </w:t>
      </w:r>
      <w:proofErr w:type="gramStart"/>
      <w:r w:rsidRPr="00FA0D37">
        <w:t>DRB;</w:t>
      </w:r>
      <w:proofErr w:type="gramEnd"/>
    </w:p>
    <w:p w14:paraId="295315C3" w14:textId="77777777" w:rsidR="00214690" w:rsidRPr="00FA0D37" w:rsidRDefault="00214690" w:rsidP="00214690">
      <w:pPr>
        <w:pStyle w:val="B1"/>
      </w:pPr>
      <w:r w:rsidRPr="00FA0D37">
        <w:t>1&gt;</w:t>
      </w:r>
      <w:r w:rsidRPr="00FA0D37">
        <w:tab/>
        <w:t xml:space="preserve">set the </w:t>
      </w:r>
      <w:proofErr w:type="spellStart"/>
      <w:r w:rsidRPr="00FA0D37">
        <w:rPr>
          <w:i/>
        </w:rPr>
        <w:t>sl-MeasConfig</w:t>
      </w:r>
      <w:proofErr w:type="spellEnd"/>
      <w:r w:rsidRPr="00FA0D37">
        <w:t xml:space="preserve"> as follows:</w:t>
      </w:r>
    </w:p>
    <w:p w14:paraId="7376B03B" w14:textId="77777777" w:rsidR="00214690" w:rsidRPr="00FA0D37" w:rsidRDefault="00214690" w:rsidP="00214690">
      <w:pPr>
        <w:pStyle w:val="B2"/>
      </w:pPr>
      <w:r w:rsidRPr="00FA0D37">
        <w:t>2&gt;</w:t>
      </w:r>
      <w:r w:rsidRPr="00FA0D37">
        <w:tab/>
        <w:t xml:space="preserve">If the frequency used for NR </w:t>
      </w:r>
      <w:proofErr w:type="spellStart"/>
      <w:r w:rsidRPr="00FA0D37">
        <w:t>sidelink</w:t>
      </w:r>
      <w:proofErr w:type="spellEnd"/>
      <w:r w:rsidRPr="00FA0D37">
        <w:t xml:space="preserve"> communication is included in </w:t>
      </w:r>
      <w:proofErr w:type="spellStart"/>
      <w:r w:rsidRPr="00FA0D37">
        <w:rPr>
          <w:i/>
          <w:iCs/>
        </w:rPr>
        <w:t>sl-FreqInfoToAddModList</w:t>
      </w:r>
      <w:proofErr w:type="spellEnd"/>
      <w:r w:rsidRPr="00FA0D37">
        <w:t xml:space="preserve"> in </w:t>
      </w:r>
      <w:proofErr w:type="spellStart"/>
      <w:r w:rsidRPr="00FA0D37">
        <w:rPr>
          <w:i/>
          <w:iCs/>
        </w:rPr>
        <w:t>sl-ConfigDedicatedNR</w:t>
      </w:r>
      <w:proofErr w:type="spellEnd"/>
      <w:r w:rsidRPr="00FA0D37">
        <w:t xml:space="preserve"> within </w:t>
      </w:r>
      <w:proofErr w:type="spellStart"/>
      <w:r w:rsidRPr="00FA0D37">
        <w:rPr>
          <w:i/>
          <w:iCs/>
        </w:rPr>
        <w:t>RRCReconfiguration</w:t>
      </w:r>
      <w:proofErr w:type="spellEnd"/>
      <w:r w:rsidRPr="00FA0D37">
        <w:t xml:space="preserve"> message or included in </w:t>
      </w:r>
      <w:proofErr w:type="spellStart"/>
      <w:r w:rsidRPr="00FA0D37">
        <w:rPr>
          <w:i/>
          <w:iCs/>
        </w:rPr>
        <w:t>sl-ConfigCommonNR</w:t>
      </w:r>
      <w:proofErr w:type="spellEnd"/>
      <w:r w:rsidRPr="00FA0D37">
        <w:t xml:space="preserve"> within SIB12:</w:t>
      </w:r>
    </w:p>
    <w:p w14:paraId="2B53B1D5" w14:textId="77777777" w:rsidR="00214690" w:rsidRPr="00FA0D37" w:rsidRDefault="00214690" w:rsidP="00214690">
      <w:pPr>
        <w:pStyle w:val="B3"/>
      </w:pPr>
      <w:r w:rsidRPr="00FA0D37">
        <w:t>3&gt;</w:t>
      </w:r>
      <w:r w:rsidRPr="00FA0D37">
        <w:tab/>
        <w:t>if UE is in RRC_CONNECTED:</w:t>
      </w:r>
    </w:p>
    <w:p w14:paraId="44DA0F85" w14:textId="77777777" w:rsidR="00214690" w:rsidRPr="00FA0D37" w:rsidRDefault="00214690" w:rsidP="00214690">
      <w:pPr>
        <w:pStyle w:val="B4"/>
      </w:pPr>
      <w:r w:rsidRPr="00FA0D37">
        <w:t>4&gt;</w:t>
      </w:r>
      <w:r w:rsidRPr="00FA0D37">
        <w:tab/>
        <w:t xml:space="preserve">set the </w:t>
      </w:r>
      <w:proofErr w:type="spellStart"/>
      <w:r w:rsidRPr="00FA0D37">
        <w:rPr>
          <w:i/>
          <w:iCs/>
        </w:rPr>
        <w:t>sl-MeasConfig</w:t>
      </w:r>
      <w:proofErr w:type="spellEnd"/>
      <w:r w:rsidRPr="00FA0D37">
        <w:t xml:space="preserve"> according to stored NR </w:t>
      </w:r>
      <w:proofErr w:type="spellStart"/>
      <w:r w:rsidRPr="00FA0D37">
        <w:t>sidelink</w:t>
      </w:r>
      <w:proofErr w:type="spellEnd"/>
      <w:r w:rsidRPr="00FA0D37">
        <w:t xml:space="preserve"> measurement configuration information for this </w:t>
      </w:r>
      <w:proofErr w:type="gramStart"/>
      <w:r w:rsidRPr="00FA0D37">
        <w:t>destination;</w:t>
      </w:r>
      <w:proofErr w:type="gramEnd"/>
    </w:p>
    <w:p w14:paraId="7C9244AB" w14:textId="77777777" w:rsidR="00214690" w:rsidRPr="00FA0D37" w:rsidRDefault="00214690" w:rsidP="00214690">
      <w:pPr>
        <w:pStyle w:val="B3"/>
      </w:pPr>
      <w:r w:rsidRPr="00FA0D37">
        <w:t>3&gt;</w:t>
      </w:r>
      <w:r w:rsidRPr="00FA0D37">
        <w:tab/>
        <w:t>if UE is in RRC_IDLE or RRC_INACTIVE:</w:t>
      </w:r>
    </w:p>
    <w:p w14:paraId="12614EC8" w14:textId="77777777" w:rsidR="00214690" w:rsidRPr="00FA0D37" w:rsidRDefault="00214690" w:rsidP="00214690">
      <w:pPr>
        <w:pStyle w:val="B4"/>
      </w:pPr>
      <w:r w:rsidRPr="00FA0D37">
        <w:t>4&gt;</w:t>
      </w:r>
      <w:r w:rsidRPr="00FA0D37">
        <w:tab/>
        <w:t xml:space="preserve">set the </w:t>
      </w:r>
      <w:proofErr w:type="spellStart"/>
      <w:r w:rsidRPr="00FA0D37">
        <w:rPr>
          <w:i/>
          <w:iCs/>
        </w:rPr>
        <w:t>sl-MeasConfig</w:t>
      </w:r>
      <w:proofErr w:type="spellEnd"/>
      <w:r w:rsidRPr="00FA0D37">
        <w:t xml:space="preserve"> according to stored NR </w:t>
      </w:r>
      <w:proofErr w:type="spellStart"/>
      <w:r w:rsidRPr="00FA0D37">
        <w:t>sidelink</w:t>
      </w:r>
      <w:proofErr w:type="spellEnd"/>
      <w:r w:rsidRPr="00FA0D37">
        <w:t xml:space="preserve"> measurement configuration received from </w:t>
      </w:r>
      <w:proofErr w:type="gramStart"/>
      <w:r w:rsidRPr="00FA0D37">
        <w:rPr>
          <w:i/>
          <w:iCs/>
        </w:rPr>
        <w:t>SIB12</w:t>
      </w:r>
      <w:r w:rsidRPr="00FA0D37">
        <w:t>;</w:t>
      </w:r>
      <w:proofErr w:type="gramEnd"/>
    </w:p>
    <w:p w14:paraId="3A180F78" w14:textId="77777777" w:rsidR="00214690" w:rsidRPr="00FA0D37" w:rsidRDefault="00214690" w:rsidP="00214690">
      <w:pPr>
        <w:pStyle w:val="B2"/>
      </w:pPr>
      <w:r w:rsidRPr="00FA0D37">
        <w:t>2&gt;</w:t>
      </w:r>
      <w:r w:rsidRPr="00FA0D37">
        <w:tab/>
        <w:t>else:</w:t>
      </w:r>
    </w:p>
    <w:p w14:paraId="48164D01" w14:textId="41776140" w:rsidR="00214690" w:rsidRPr="00FA0D37" w:rsidRDefault="00214690" w:rsidP="00214690">
      <w:pPr>
        <w:pStyle w:val="B3"/>
      </w:pPr>
      <w:r w:rsidRPr="00FA0D37">
        <w:t>3&gt;</w:t>
      </w:r>
      <w:r w:rsidRPr="00FA0D37">
        <w:tab/>
        <w:t xml:space="preserve">set the </w:t>
      </w:r>
      <w:proofErr w:type="spellStart"/>
      <w:r w:rsidRPr="00FA0D37">
        <w:rPr>
          <w:i/>
          <w:iCs/>
        </w:rPr>
        <w:t>sl-MeasConfig</w:t>
      </w:r>
      <w:proofErr w:type="spellEnd"/>
      <w:r w:rsidRPr="00FA0D37">
        <w:t xml:space="preserve"> according to the </w:t>
      </w:r>
      <w:del w:id="5" w:author="Philips - Dan Jiang" w:date="2023-11-01T13:52:00Z">
        <w:r w:rsidRPr="00FA0D37" w:rsidDel="00F30E3C">
          <w:rPr>
            <w:i/>
            <w:iCs/>
          </w:rPr>
          <w:delText>sl-MeasPreconfig</w:delText>
        </w:r>
      </w:del>
      <w:proofErr w:type="spellStart"/>
      <w:ins w:id="6" w:author="Philips - Dan Jiang" w:date="2023-11-01T13:52:00Z">
        <w:r w:rsidR="00F30E3C">
          <w:rPr>
            <w:i/>
            <w:iCs/>
          </w:rPr>
          <w:t>sl-MeasPre</w:t>
        </w:r>
      </w:ins>
      <w:ins w:id="7" w:author="Philips - Dan Jiang" w:date="2023-11-01T13:53:00Z">
        <w:r w:rsidR="00F30E3C">
          <w:rPr>
            <w:i/>
            <w:iCs/>
          </w:rPr>
          <w:t>Config</w:t>
        </w:r>
      </w:ins>
      <w:proofErr w:type="spellEnd"/>
      <w:r w:rsidRPr="00FA0D37">
        <w:t xml:space="preserve"> in </w:t>
      </w:r>
      <w:proofErr w:type="spellStart"/>
      <w:proofErr w:type="gramStart"/>
      <w:r w:rsidRPr="00FA0D37">
        <w:rPr>
          <w:i/>
          <w:iCs/>
        </w:rPr>
        <w:t>SidelinkPreconfigNR</w:t>
      </w:r>
      <w:proofErr w:type="spellEnd"/>
      <w:r w:rsidRPr="00FA0D37">
        <w:t>;</w:t>
      </w:r>
      <w:proofErr w:type="gramEnd"/>
    </w:p>
    <w:p w14:paraId="1A94F41C" w14:textId="77777777" w:rsidR="00214690" w:rsidRPr="00FA0D37" w:rsidRDefault="00214690" w:rsidP="00214690">
      <w:pPr>
        <w:pStyle w:val="B1"/>
      </w:pPr>
      <w:r w:rsidRPr="00FA0D37">
        <w:t>1&gt;</w:t>
      </w:r>
      <w:r w:rsidRPr="00FA0D37">
        <w:tab/>
        <w:t xml:space="preserve">set the </w:t>
      </w:r>
      <w:proofErr w:type="spellStart"/>
      <w:r w:rsidRPr="00FA0D37">
        <w:rPr>
          <w:i/>
        </w:rPr>
        <w:t>sl</w:t>
      </w:r>
      <w:proofErr w:type="spellEnd"/>
      <w:r w:rsidRPr="00FA0D37">
        <w:rPr>
          <w:i/>
        </w:rPr>
        <w:t>-</w:t>
      </w:r>
      <w:proofErr w:type="spellStart"/>
      <w:r w:rsidRPr="00FA0D37">
        <w:rPr>
          <w:i/>
        </w:rPr>
        <w:t>LatencyBoundIUC</w:t>
      </w:r>
      <w:proofErr w:type="spellEnd"/>
      <w:r w:rsidRPr="00FA0D37">
        <w:rPr>
          <w:i/>
        </w:rPr>
        <w:t>-</w:t>
      </w:r>
      <w:proofErr w:type="gramStart"/>
      <w:r w:rsidRPr="00FA0D37">
        <w:rPr>
          <w:i/>
        </w:rPr>
        <w:t>Report;</w:t>
      </w:r>
      <w:proofErr w:type="gramEnd"/>
    </w:p>
    <w:p w14:paraId="5F659A5B" w14:textId="77777777" w:rsidR="00214690" w:rsidRPr="00FA0D37" w:rsidRDefault="00214690" w:rsidP="00214690">
      <w:pPr>
        <w:pStyle w:val="B1"/>
      </w:pPr>
      <w:r w:rsidRPr="00FA0D37">
        <w:t>1&gt;</w:t>
      </w:r>
      <w:r w:rsidRPr="00FA0D37">
        <w:tab/>
        <w:t xml:space="preserve">start timer T400 for the </w:t>
      </w:r>
      <w:proofErr w:type="gramStart"/>
      <w:r w:rsidRPr="00FA0D37">
        <w:t>destination;</w:t>
      </w:r>
      <w:proofErr w:type="gramEnd"/>
    </w:p>
    <w:p w14:paraId="57DF7A23" w14:textId="77777777" w:rsidR="00214690" w:rsidRPr="00FA0D37" w:rsidRDefault="00214690" w:rsidP="00214690">
      <w:pPr>
        <w:pStyle w:val="B1"/>
      </w:pPr>
      <w:r w:rsidRPr="00FA0D37">
        <w:t>1&gt;</w:t>
      </w:r>
      <w:r w:rsidRPr="00FA0D37">
        <w:tab/>
        <w:t xml:space="preserve">set the </w:t>
      </w:r>
      <w:proofErr w:type="spellStart"/>
      <w:r w:rsidRPr="00FA0D37">
        <w:rPr>
          <w:i/>
          <w:iCs/>
        </w:rPr>
        <w:t>sl</w:t>
      </w:r>
      <w:proofErr w:type="spellEnd"/>
      <w:r w:rsidRPr="00FA0D37">
        <w:rPr>
          <w:i/>
          <w:iCs/>
        </w:rPr>
        <w:t>-CSI-RS-</w:t>
      </w:r>
      <w:proofErr w:type="gramStart"/>
      <w:r w:rsidRPr="00FA0D37">
        <w:rPr>
          <w:i/>
          <w:iCs/>
        </w:rPr>
        <w:t>Config</w:t>
      </w:r>
      <w:r w:rsidRPr="00FA0D37">
        <w:t>;</w:t>
      </w:r>
      <w:proofErr w:type="gramEnd"/>
    </w:p>
    <w:p w14:paraId="335D6BD4" w14:textId="77777777" w:rsidR="00214690" w:rsidRPr="00FA0D37" w:rsidRDefault="00214690" w:rsidP="00214690">
      <w:pPr>
        <w:pStyle w:val="B1"/>
      </w:pPr>
      <w:r w:rsidRPr="00FA0D37">
        <w:t>1&gt;</w:t>
      </w:r>
      <w:r w:rsidRPr="00FA0D37">
        <w:tab/>
        <w:t xml:space="preserve">set the </w:t>
      </w:r>
      <w:proofErr w:type="spellStart"/>
      <w:r w:rsidRPr="00FA0D37">
        <w:rPr>
          <w:i/>
          <w:iCs/>
        </w:rPr>
        <w:t>sl</w:t>
      </w:r>
      <w:proofErr w:type="spellEnd"/>
      <w:r w:rsidRPr="00FA0D37">
        <w:rPr>
          <w:i/>
          <w:iCs/>
        </w:rPr>
        <w:t>-</w:t>
      </w:r>
      <w:proofErr w:type="spellStart"/>
      <w:r w:rsidRPr="00FA0D37">
        <w:rPr>
          <w:i/>
          <w:iCs/>
        </w:rPr>
        <w:t>LatencyBoundCSI</w:t>
      </w:r>
      <w:proofErr w:type="spellEnd"/>
      <w:r w:rsidRPr="00FA0D37">
        <w:rPr>
          <w:i/>
          <w:iCs/>
        </w:rPr>
        <w:t>-</w:t>
      </w:r>
      <w:proofErr w:type="gramStart"/>
      <w:r w:rsidRPr="00FA0D37">
        <w:rPr>
          <w:i/>
          <w:iCs/>
        </w:rPr>
        <w:t>Report</w:t>
      </w:r>
      <w:r w:rsidRPr="00FA0D37">
        <w:t>;</w:t>
      </w:r>
      <w:proofErr w:type="gramEnd"/>
    </w:p>
    <w:p w14:paraId="21FE7910" w14:textId="77777777" w:rsidR="00214690" w:rsidRPr="00FA0D37" w:rsidRDefault="00214690" w:rsidP="00214690">
      <w:pPr>
        <w:pStyle w:val="B1"/>
      </w:pPr>
      <w:r w:rsidRPr="00FA0D37">
        <w:t>1&gt;</w:t>
      </w:r>
      <w:r w:rsidRPr="00FA0D37">
        <w:tab/>
        <w:t xml:space="preserve">set the </w:t>
      </w:r>
      <w:proofErr w:type="spellStart"/>
      <w:r w:rsidRPr="00FA0D37">
        <w:rPr>
          <w:i/>
          <w:iCs/>
        </w:rPr>
        <w:t>sl-</w:t>
      </w:r>
      <w:proofErr w:type="gramStart"/>
      <w:r w:rsidRPr="00FA0D37">
        <w:rPr>
          <w:i/>
          <w:iCs/>
        </w:rPr>
        <w:t>ResetConfig</w:t>
      </w:r>
      <w:proofErr w:type="spellEnd"/>
      <w:r w:rsidRPr="00FA0D37">
        <w:t>;</w:t>
      </w:r>
      <w:proofErr w:type="gramEnd"/>
    </w:p>
    <w:p w14:paraId="3A771482" w14:textId="77777777" w:rsidR="00214690" w:rsidRPr="00FA0D37" w:rsidRDefault="00214690" w:rsidP="00214690">
      <w:pPr>
        <w:pStyle w:val="NO"/>
      </w:pPr>
      <w:r w:rsidRPr="00FA0D37">
        <w:t>NOTE 1:</w:t>
      </w:r>
      <w:r w:rsidRPr="00FA0D37">
        <w:tab/>
        <w:t xml:space="preserve">Whether/how to set the parameters included in </w:t>
      </w:r>
      <w:proofErr w:type="spellStart"/>
      <w:r w:rsidRPr="00FA0D37">
        <w:rPr>
          <w:i/>
        </w:rPr>
        <w:t>sl</w:t>
      </w:r>
      <w:proofErr w:type="spellEnd"/>
      <w:r w:rsidRPr="00FA0D37">
        <w:rPr>
          <w:i/>
        </w:rPr>
        <w:t>-</w:t>
      </w:r>
      <w:proofErr w:type="spellStart"/>
      <w:r w:rsidRPr="00FA0D37">
        <w:rPr>
          <w:i/>
        </w:rPr>
        <w:t>LatencyBoundIUC</w:t>
      </w:r>
      <w:proofErr w:type="spellEnd"/>
      <w:r w:rsidRPr="00FA0D37">
        <w:rPr>
          <w:i/>
        </w:rPr>
        <w:t>-Report</w:t>
      </w:r>
      <w:r w:rsidRPr="00FA0D37">
        <w:t xml:space="preserve">, </w:t>
      </w:r>
      <w:proofErr w:type="spellStart"/>
      <w:r w:rsidRPr="00FA0D37">
        <w:rPr>
          <w:i/>
          <w:iCs/>
        </w:rPr>
        <w:t>sl</w:t>
      </w:r>
      <w:proofErr w:type="spellEnd"/>
      <w:r w:rsidRPr="00FA0D37">
        <w:rPr>
          <w:i/>
          <w:iCs/>
        </w:rPr>
        <w:t>-CSI-RS-Config</w:t>
      </w:r>
      <w:r w:rsidRPr="00FA0D37">
        <w:t xml:space="preserve">, </w:t>
      </w:r>
      <w:proofErr w:type="spellStart"/>
      <w:r w:rsidRPr="00FA0D37">
        <w:rPr>
          <w:i/>
          <w:iCs/>
        </w:rPr>
        <w:t>sl</w:t>
      </w:r>
      <w:proofErr w:type="spellEnd"/>
      <w:r w:rsidRPr="00FA0D37">
        <w:rPr>
          <w:i/>
          <w:iCs/>
        </w:rPr>
        <w:t>-</w:t>
      </w:r>
      <w:proofErr w:type="spellStart"/>
      <w:r w:rsidRPr="00FA0D37">
        <w:rPr>
          <w:i/>
          <w:iCs/>
        </w:rPr>
        <w:t>LatencyBoundCSI</w:t>
      </w:r>
      <w:proofErr w:type="spellEnd"/>
      <w:r w:rsidRPr="00FA0D37">
        <w:rPr>
          <w:i/>
          <w:iCs/>
        </w:rPr>
        <w:t>-Report</w:t>
      </w:r>
      <w:r w:rsidRPr="00FA0D37">
        <w:t xml:space="preserve"> and </w:t>
      </w:r>
      <w:proofErr w:type="spellStart"/>
      <w:r w:rsidRPr="00FA0D37">
        <w:rPr>
          <w:i/>
          <w:iCs/>
        </w:rPr>
        <w:t>sl-ResetConfig</w:t>
      </w:r>
      <w:proofErr w:type="spellEnd"/>
      <w:r w:rsidRPr="00FA0D37">
        <w:t xml:space="preserve"> is up to UE implementation.</w:t>
      </w:r>
    </w:p>
    <w:p w14:paraId="055A93D3" w14:textId="77777777" w:rsidR="00214690" w:rsidRPr="00FA0D37" w:rsidRDefault="00214690" w:rsidP="00214690">
      <w:pPr>
        <w:pStyle w:val="B1"/>
      </w:pPr>
      <w:r w:rsidRPr="00FA0D37">
        <w:t>1&gt;</w:t>
      </w:r>
      <w:r w:rsidRPr="00FA0D37">
        <w:tab/>
        <w:t xml:space="preserve">set the </w:t>
      </w:r>
      <w:r w:rsidRPr="00FA0D37">
        <w:rPr>
          <w:i/>
        </w:rPr>
        <w:t>sl-DRX-ConfigUC-PC5</w:t>
      </w:r>
      <w:r w:rsidRPr="00FA0D37">
        <w:t xml:space="preserve"> as follows:</w:t>
      </w:r>
    </w:p>
    <w:p w14:paraId="7EE5BBE6" w14:textId="77777777" w:rsidR="00214690" w:rsidRPr="00FA0D37" w:rsidRDefault="00214690" w:rsidP="00214690">
      <w:pPr>
        <w:pStyle w:val="B2"/>
      </w:pPr>
      <w:r w:rsidRPr="00FA0D37">
        <w:t>2&gt;</w:t>
      </w:r>
      <w:r w:rsidRPr="00FA0D37">
        <w:tab/>
        <w:t xml:space="preserve">If the frequency used for NR </w:t>
      </w:r>
      <w:proofErr w:type="spellStart"/>
      <w:r w:rsidRPr="00FA0D37">
        <w:t>sidelink</w:t>
      </w:r>
      <w:proofErr w:type="spellEnd"/>
      <w:r w:rsidRPr="00FA0D37">
        <w:t xml:space="preserve"> communication is included in </w:t>
      </w:r>
      <w:proofErr w:type="spellStart"/>
      <w:r w:rsidRPr="00FA0D37">
        <w:rPr>
          <w:i/>
          <w:iCs/>
        </w:rPr>
        <w:t>sl-FreqInfoToAddModList</w:t>
      </w:r>
      <w:proofErr w:type="spellEnd"/>
      <w:r w:rsidRPr="00FA0D37">
        <w:t xml:space="preserve"> in </w:t>
      </w:r>
      <w:proofErr w:type="spellStart"/>
      <w:r w:rsidRPr="00FA0D37">
        <w:rPr>
          <w:i/>
          <w:iCs/>
        </w:rPr>
        <w:t>sl-ConfigDedicatedNR</w:t>
      </w:r>
      <w:proofErr w:type="spellEnd"/>
      <w:r w:rsidRPr="00FA0D37">
        <w:t xml:space="preserve"> within </w:t>
      </w:r>
      <w:proofErr w:type="spellStart"/>
      <w:r w:rsidRPr="00FA0D37">
        <w:rPr>
          <w:i/>
          <w:iCs/>
        </w:rPr>
        <w:t>RRCReconfiguration</w:t>
      </w:r>
      <w:proofErr w:type="spellEnd"/>
      <w:r w:rsidRPr="00FA0D37">
        <w:t xml:space="preserve"> message or included in </w:t>
      </w:r>
      <w:proofErr w:type="spellStart"/>
      <w:r w:rsidRPr="00FA0D37">
        <w:rPr>
          <w:i/>
          <w:iCs/>
        </w:rPr>
        <w:t>sl-ConfigCommonNR</w:t>
      </w:r>
      <w:proofErr w:type="spellEnd"/>
      <w:r w:rsidRPr="00FA0D37">
        <w:t xml:space="preserve"> within </w:t>
      </w:r>
      <w:r w:rsidRPr="00FA0D37">
        <w:rPr>
          <w:i/>
        </w:rPr>
        <w:t>SIB12</w:t>
      </w:r>
      <w:r w:rsidRPr="00FA0D37">
        <w:t>:</w:t>
      </w:r>
    </w:p>
    <w:p w14:paraId="4E6653E0" w14:textId="77777777" w:rsidR="00214690" w:rsidRPr="00FA0D37" w:rsidRDefault="00214690" w:rsidP="00214690">
      <w:pPr>
        <w:pStyle w:val="B3"/>
      </w:pPr>
      <w:r w:rsidRPr="00FA0D37">
        <w:t>3&gt;</w:t>
      </w:r>
      <w:r w:rsidRPr="00FA0D37">
        <w:tab/>
        <w:t xml:space="preserve">if UE is in RRC_CONNECTED and if </w:t>
      </w:r>
      <w:proofErr w:type="spellStart"/>
      <w:r w:rsidRPr="00FA0D37">
        <w:rPr>
          <w:i/>
        </w:rPr>
        <w:t>sl-ScheduledConfig</w:t>
      </w:r>
      <w:proofErr w:type="spellEnd"/>
      <w:r w:rsidRPr="00FA0D37">
        <w:t xml:space="preserve"> is included in </w:t>
      </w:r>
      <w:proofErr w:type="spellStart"/>
      <w:r w:rsidRPr="00FA0D37">
        <w:rPr>
          <w:i/>
        </w:rPr>
        <w:t>sl-ConfigDedicatedNR</w:t>
      </w:r>
      <w:proofErr w:type="spellEnd"/>
      <w:r w:rsidRPr="00FA0D37">
        <w:t xml:space="preserve"> within </w:t>
      </w:r>
      <w:proofErr w:type="spellStart"/>
      <w:r w:rsidRPr="00FA0D37">
        <w:rPr>
          <w:i/>
        </w:rPr>
        <w:t>RRCReconfiguration</w:t>
      </w:r>
      <w:proofErr w:type="spellEnd"/>
      <w:r w:rsidRPr="00FA0D37">
        <w:t>:</w:t>
      </w:r>
    </w:p>
    <w:p w14:paraId="46AC92D0" w14:textId="77777777" w:rsidR="00214690" w:rsidRPr="00FA0D37" w:rsidRDefault="00214690" w:rsidP="00214690">
      <w:pPr>
        <w:pStyle w:val="B4"/>
      </w:pPr>
      <w:r w:rsidRPr="00FA0D37">
        <w:t>4&gt;</w:t>
      </w:r>
      <w:r w:rsidRPr="00FA0D37">
        <w:tab/>
        <w:t xml:space="preserve">set the </w:t>
      </w:r>
      <w:r w:rsidRPr="00FA0D37">
        <w:rPr>
          <w:i/>
          <w:iCs/>
        </w:rPr>
        <w:t>sl-DRX-ConfigUC-PC5</w:t>
      </w:r>
      <w:r w:rsidRPr="00FA0D37">
        <w:t xml:space="preserve"> according to stored NR </w:t>
      </w:r>
      <w:proofErr w:type="spellStart"/>
      <w:r w:rsidRPr="00FA0D37">
        <w:t>sidelink</w:t>
      </w:r>
      <w:proofErr w:type="spellEnd"/>
      <w:r w:rsidRPr="00FA0D37">
        <w:t xml:space="preserve"> DRX configuration information for this </w:t>
      </w:r>
      <w:proofErr w:type="gramStart"/>
      <w:r w:rsidRPr="00FA0D37">
        <w:t>destination;</w:t>
      </w:r>
      <w:proofErr w:type="gramEnd"/>
    </w:p>
    <w:p w14:paraId="6589189E" w14:textId="77777777" w:rsidR="00214690" w:rsidRPr="00FA0D37" w:rsidRDefault="00214690" w:rsidP="00214690">
      <w:pPr>
        <w:pStyle w:val="NO"/>
      </w:pPr>
      <w:r w:rsidRPr="00FA0D37">
        <w:lastRenderedPageBreak/>
        <w:t>NOTE 2:</w:t>
      </w:r>
      <w:r w:rsidRPr="00FA0D37">
        <w:tab/>
        <w:t>If UE is in RRC_IDLE or in RRC_INACTIVE or out of coverage, or in RRC_CONNECTED and</w:t>
      </w:r>
      <w:r w:rsidRPr="00FA0D37">
        <w:rPr>
          <w:i/>
          <w:iCs/>
          <w:lang w:eastAsia="zh-CN"/>
        </w:rPr>
        <w:t xml:space="preserve"> </w:t>
      </w:r>
      <w:proofErr w:type="spellStart"/>
      <w:r w:rsidRPr="00FA0D37">
        <w:rPr>
          <w:i/>
          <w:iCs/>
          <w:lang w:eastAsia="zh-CN"/>
        </w:rPr>
        <w:t>sl</w:t>
      </w:r>
      <w:proofErr w:type="spellEnd"/>
      <w:r w:rsidRPr="00FA0D37">
        <w:rPr>
          <w:i/>
          <w:iCs/>
          <w:lang w:eastAsia="zh-CN"/>
        </w:rPr>
        <w:t>-UE-</w:t>
      </w:r>
      <w:proofErr w:type="spellStart"/>
      <w:r w:rsidRPr="00FA0D37">
        <w:rPr>
          <w:i/>
          <w:iCs/>
          <w:lang w:eastAsia="zh-CN"/>
        </w:rPr>
        <w:t>SelectedConfig</w:t>
      </w:r>
      <w:proofErr w:type="spellEnd"/>
      <w:r w:rsidRPr="00FA0D37">
        <w:rPr>
          <w:lang w:eastAsia="zh-CN"/>
        </w:rPr>
        <w:t xml:space="preserve"> is included in </w:t>
      </w:r>
      <w:proofErr w:type="spellStart"/>
      <w:r w:rsidRPr="00FA0D37">
        <w:rPr>
          <w:i/>
          <w:iCs/>
        </w:rPr>
        <w:t>sl-ConfigDedicatedNR</w:t>
      </w:r>
      <w:proofErr w:type="spellEnd"/>
      <w:r w:rsidRPr="00FA0D37">
        <w:t xml:space="preserve"> </w:t>
      </w:r>
      <w:r w:rsidRPr="00FA0D37">
        <w:rPr>
          <w:lang w:eastAsia="zh-CN"/>
        </w:rPr>
        <w:t xml:space="preserve">within </w:t>
      </w:r>
      <w:proofErr w:type="spellStart"/>
      <w:r w:rsidRPr="00FA0D37">
        <w:rPr>
          <w:i/>
          <w:iCs/>
          <w:lang w:eastAsia="zh-CN"/>
        </w:rPr>
        <w:t>RRCReconfiguration</w:t>
      </w:r>
      <w:proofErr w:type="spellEnd"/>
      <w:r w:rsidRPr="00FA0D37">
        <w:t xml:space="preserve">, it is up to UE implementation to set the </w:t>
      </w:r>
      <w:r w:rsidRPr="00FA0D37">
        <w:rPr>
          <w:i/>
        </w:rPr>
        <w:t>sl-DRX-ConfigUC-PC5</w:t>
      </w:r>
      <w:r w:rsidRPr="00FA0D37">
        <w:t>.</w:t>
      </w:r>
    </w:p>
    <w:p w14:paraId="5782442E" w14:textId="77777777" w:rsidR="00214690" w:rsidRPr="00FA0D37" w:rsidRDefault="00214690" w:rsidP="00214690">
      <w:pPr>
        <w:pStyle w:val="B1"/>
      </w:pPr>
      <w:r w:rsidRPr="00FA0D37">
        <w:t>1&gt;</w:t>
      </w:r>
      <w:r w:rsidRPr="00FA0D37">
        <w:tab/>
        <w:t xml:space="preserve">for each PC5 Relay RLC channel that is to be released due to configuration by </w:t>
      </w:r>
      <w:r w:rsidRPr="00FA0D37">
        <w:rPr>
          <w:rFonts w:eastAsia="Batang"/>
          <w:i/>
          <w:noProof/>
        </w:rPr>
        <w:t>sl-ConfigDedicatedNR</w:t>
      </w:r>
      <w:r w:rsidRPr="00FA0D37">
        <w:t>:</w:t>
      </w:r>
    </w:p>
    <w:p w14:paraId="3B7E904C" w14:textId="77777777" w:rsidR="00214690" w:rsidRPr="00FA0D37" w:rsidRDefault="00214690" w:rsidP="00214690">
      <w:pPr>
        <w:pStyle w:val="B2"/>
      </w:pPr>
      <w:r w:rsidRPr="00FA0D37">
        <w:t>2&gt;</w:t>
      </w:r>
      <w:r w:rsidRPr="00FA0D37">
        <w:tab/>
        <w:t xml:space="preserve">set the </w:t>
      </w:r>
      <w:r w:rsidRPr="00FA0D37">
        <w:rPr>
          <w:i/>
        </w:rPr>
        <w:t>SL-RLC-</w:t>
      </w:r>
      <w:proofErr w:type="spellStart"/>
      <w:r w:rsidRPr="00FA0D37">
        <w:rPr>
          <w:i/>
        </w:rPr>
        <w:t>ChannelID</w:t>
      </w:r>
      <w:proofErr w:type="spellEnd"/>
      <w:r w:rsidRPr="00FA0D37">
        <w:t xml:space="preserve"> corresponding to the PC5 Relay RLC channel in the </w:t>
      </w:r>
      <w:r w:rsidRPr="00FA0D37">
        <w:rPr>
          <w:i/>
        </w:rPr>
        <w:t>sl-RLC-</w:t>
      </w:r>
      <w:proofErr w:type="gramStart"/>
      <w:r w:rsidRPr="00FA0D37">
        <w:rPr>
          <w:i/>
        </w:rPr>
        <w:t>ChannelToReleaseListPC5</w:t>
      </w:r>
      <w:r w:rsidRPr="00FA0D37">
        <w:t>;</w:t>
      </w:r>
      <w:proofErr w:type="gramEnd"/>
    </w:p>
    <w:p w14:paraId="0172898E" w14:textId="77777777" w:rsidR="00214690" w:rsidRPr="00FA0D37" w:rsidRDefault="00214690" w:rsidP="00214690">
      <w:pPr>
        <w:pStyle w:val="B1"/>
      </w:pPr>
      <w:r w:rsidRPr="00FA0D37">
        <w:t>1&gt;</w:t>
      </w:r>
      <w:r w:rsidRPr="00FA0D37">
        <w:tab/>
        <w:t>for each PC5 Relay RLC channel that is to be established or modified due to</w:t>
      </w:r>
      <w:r w:rsidRPr="00FA0D37">
        <w:rPr>
          <w:rFonts w:eastAsia="Batang"/>
          <w:noProof/>
        </w:rPr>
        <w:t xml:space="preserve"> receiving </w:t>
      </w:r>
      <w:r w:rsidRPr="00FA0D37">
        <w:rPr>
          <w:rFonts w:eastAsia="Batang"/>
          <w:i/>
          <w:noProof/>
        </w:rPr>
        <w:t>sl-ConfigDedicatedNR</w:t>
      </w:r>
      <w:r w:rsidRPr="00FA0D37">
        <w:t>:</w:t>
      </w:r>
    </w:p>
    <w:p w14:paraId="2213CD2D" w14:textId="77777777" w:rsidR="00214690" w:rsidRPr="00FA0D37" w:rsidRDefault="00214690" w:rsidP="00214690">
      <w:pPr>
        <w:pStyle w:val="B2"/>
        <w:rPr>
          <w:rFonts w:eastAsia="Malgun Gothic"/>
          <w:lang w:eastAsia="zh-TW"/>
        </w:rPr>
      </w:pPr>
      <w:r w:rsidRPr="00FA0D37">
        <w:rPr>
          <w:rFonts w:eastAsia="Malgun Gothic"/>
          <w:lang w:eastAsia="zh-TW"/>
        </w:rPr>
        <w:t>2&gt;</w:t>
      </w:r>
      <w:r w:rsidRPr="00FA0D37">
        <w:rPr>
          <w:rFonts w:eastAsia="Malgun Gothic"/>
          <w:lang w:eastAsia="zh-TW"/>
        </w:rPr>
        <w:tab/>
        <w:t xml:space="preserve">if a </w:t>
      </w:r>
      <w:r w:rsidRPr="00FA0D37">
        <w:rPr>
          <w:rFonts w:eastAsia="Malgun Gothic"/>
        </w:rPr>
        <w:t>PC5 Relay RLC channel</w:t>
      </w:r>
      <w:r w:rsidRPr="00FA0D37">
        <w:rPr>
          <w:rFonts w:eastAsia="Malgun Gothic"/>
          <w:lang w:eastAsia="zh-TW"/>
        </w:rPr>
        <w:t xml:space="preserve"> is to be established:</w:t>
      </w:r>
    </w:p>
    <w:p w14:paraId="6CB300DA" w14:textId="77777777" w:rsidR="00214690" w:rsidRPr="00FA0D37" w:rsidRDefault="00214690" w:rsidP="00214690">
      <w:pPr>
        <w:pStyle w:val="B3"/>
        <w:rPr>
          <w:rFonts w:eastAsia="Malgun Gothic"/>
        </w:rPr>
      </w:pPr>
      <w:r w:rsidRPr="00FA0D37">
        <w:rPr>
          <w:rFonts w:eastAsia="Malgun Gothic"/>
          <w:lang w:eastAsia="zh-TW"/>
        </w:rPr>
        <w:t>3&gt;</w:t>
      </w:r>
      <w:r w:rsidRPr="00FA0D37">
        <w:rPr>
          <w:rFonts w:eastAsia="Malgun Gothic"/>
          <w:lang w:eastAsia="zh-TW"/>
        </w:rPr>
        <w:tab/>
        <w:t xml:space="preserve">assign a new logical channel identity for the logical channel to be </w:t>
      </w:r>
      <w:r w:rsidRPr="00FA0D37">
        <w:rPr>
          <w:rFonts w:eastAsia="Malgun Gothic"/>
          <w:lang w:eastAsia="ko-KR"/>
        </w:rPr>
        <w:t>associated</w:t>
      </w:r>
      <w:r w:rsidRPr="00FA0D37">
        <w:rPr>
          <w:rFonts w:eastAsia="Malgun Gothic"/>
          <w:lang w:eastAsia="zh-TW"/>
        </w:rPr>
        <w:t xml:space="preserve"> with the </w:t>
      </w:r>
      <w:r w:rsidRPr="00FA0D37">
        <w:rPr>
          <w:rFonts w:eastAsia="Malgun Gothic"/>
        </w:rPr>
        <w:t>PC5 Relay RLC channel</w:t>
      </w:r>
      <w:r w:rsidRPr="00FA0D37">
        <w:rPr>
          <w:rFonts w:eastAsia="Malgun Gothic"/>
          <w:lang w:eastAsia="zh-TW"/>
        </w:rPr>
        <w:t xml:space="preserve"> and set </w:t>
      </w:r>
      <w:r w:rsidRPr="00FA0D37">
        <w:rPr>
          <w:rFonts w:eastAsia="Malgun Gothic"/>
          <w:i/>
          <w:iCs/>
          <w:lang w:eastAsia="zh-TW"/>
        </w:rPr>
        <w:t xml:space="preserve">sl-MAC-LogicalChannelConfigPC5 </w:t>
      </w:r>
      <w:r w:rsidRPr="00FA0D37">
        <w:rPr>
          <w:rFonts w:eastAsia="Malgun Gothic"/>
          <w:lang w:eastAsia="zh-TW"/>
        </w:rPr>
        <w:t xml:space="preserve">in the </w:t>
      </w:r>
      <w:r w:rsidRPr="00FA0D37">
        <w:rPr>
          <w:rFonts w:eastAsia="Malgun Gothic"/>
          <w:i/>
        </w:rPr>
        <w:t>SL-RLC-ChannelConfig</w:t>
      </w:r>
      <w:r w:rsidRPr="00FA0D37">
        <w:rPr>
          <w:rFonts w:eastAsia="SimSun"/>
          <w:i/>
          <w:lang w:eastAsia="zh-CN"/>
        </w:rPr>
        <w:t>PC5</w:t>
      </w:r>
      <w:r w:rsidRPr="00FA0D37">
        <w:rPr>
          <w:rFonts w:eastAsia="Malgun Gothic"/>
          <w:i/>
          <w:iCs/>
          <w:lang w:eastAsia="zh-TW"/>
        </w:rPr>
        <w:t xml:space="preserve"> </w:t>
      </w:r>
      <w:r w:rsidRPr="00FA0D37">
        <w:rPr>
          <w:rFonts w:eastAsia="Malgun Gothic"/>
          <w:lang w:eastAsia="zh-TW"/>
        </w:rPr>
        <w:t xml:space="preserve">to include the new logical channel </w:t>
      </w:r>
      <w:proofErr w:type="gramStart"/>
      <w:r w:rsidRPr="00FA0D37">
        <w:rPr>
          <w:rFonts w:eastAsia="Malgun Gothic"/>
          <w:lang w:eastAsia="zh-TW"/>
        </w:rPr>
        <w:t>identity;</w:t>
      </w:r>
      <w:proofErr w:type="gramEnd"/>
    </w:p>
    <w:p w14:paraId="2A3497CE" w14:textId="77777777" w:rsidR="00214690" w:rsidRPr="00FA0D37" w:rsidRDefault="00214690" w:rsidP="00214690">
      <w:pPr>
        <w:pStyle w:val="B2"/>
      </w:pPr>
      <w:r w:rsidRPr="00FA0D37">
        <w:t>2&gt;</w:t>
      </w:r>
      <w:r w:rsidRPr="00FA0D37">
        <w:tab/>
        <w:t xml:space="preserve">set the </w:t>
      </w:r>
      <w:r w:rsidRPr="00FA0D37">
        <w:rPr>
          <w:i/>
        </w:rPr>
        <w:t>SL-RLC-ChannelConfigPC5</w:t>
      </w:r>
      <w:r w:rsidRPr="00FA0D37">
        <w:t xml:space="preserve"> included in the </w:t>
      </w:r>
      <w:r w:rsidRPr="00FA0D37">
        <w:rPr>
          <w:i/>
        </w:rPr>
        <w:t>sl-RLC-ChannelToAddModListPC5</w:t>
      </w:r>
      <w:r w:rsidRPr="00FA0D37">
        <w:t xml:space="preserve"> according to the received </w:t>
      </w:r>
      <w:r w:rsidRPr="00FA0D37">
        <w:rPr>
          <w:i/>
          <w:iCs/>
        </w:rPr>
        <w:t>SL</w:t>
      </w:r>
      <w:r w:rsidRPr="00FA0D37">
        <w:rPr>
          <w:i/>
        </w:rPr>
        <w:t>-RLC-</w:t>
      </w:r>
      <w:proofErr w:type="spellStart"/>
      <w:r w:rsidRPr="00FA0D37">
        <w:rPr>
          <w:i/>
        </w:rPr>
        <w:t>ChannelConfig</w:t>
      </w:r>
      <w:proofErr w:type="spellEnd"/>
      <w:r w:rsidRPr="00FA0D37">
        <w:t xml:space="preserve"> corresponding to the PC5 Relay RLC channel, including setting </w:t>
      </w:r>
      <w:r w:rsidRPr="00FA0D37">
        <w:rPr>
          <w:i/>
        </w:rPr>
        <w:t>sl-RLC-ChannelID-PC5</w:t>
      </w:r>
      <w:r w:rsidRPr="00FA0D37">
        <w:t xml:space="preserve"> to the same value of </w:t>
      </w:r>
      <w:proofErr w:type="spellStart"/>
      <w:r w:rsidRPr="00FA0D37">
        <w:rPr>
          <w:i/>
        </w:rPr>
        <w:t>sl</w:t>
      </w:r>
      <w:proofErr w:type="spellEnd"/>
      <w:r w:rsidRPr="00FA0D37">
        <w:rPr>
          <w:i/>
        </w:rPr>
        <w:t>-RLC-</w:t>
      </w:r>
      <w:proofErr w:type="spellStart"/>
      <w:r w:rsidRPr="00FA0D37">
        <w:rPr>
          <w:i/>
        </w:rPr>
        <w:t>ChannelID</w:t>
      </w:r>
      <w:proofErr w:type="spellEnd"/>
      <w:r w:rsidRPr="00FA0D37">
        <w:t xml:space="preserve"> received in </w:t>
      </w:r>
      <w:r w:rsidRPr="00FA0D37">
        <w:rPr>
          <w:i/>
        </w:rPr>
        <w:t>SL-RLC-</w:t>
      </w:r>
      <w:proofErr w:type="spellStart"/>
      <w:proofErr w:type="gramStart"/>
      <w:r w:rsidRPr="00FA0D37">
        <w:rPr>
          <w:i/>
        </w:rPr>
        <w:t>ChannelConfig</w:t>
      </w:r>
      <w:proofErr w:type="spellEnd"/>
      <w:r w:rsidRPr="00FA0D37">
        <w:t>;</w:t>
      </w:r>
      <w:proofErr w:type="gramEnd"/>
    </w:p>
    <w:p w14:paraId="3EB08B95" w14:textId="77777777" w:rsidR="00214690" w:rsidRDefault="00214690" w:rsidP="00214690">
      <w:r w:rsidRPr="00FA0D37">
        <w:t xml:space="preserve">The UE shall submit the </w:t>
      </w:r>
      <w:proofErr w:type="spellStart"/>
      <w:r w:rsidRPr="00FA0D37">
        <w:rPr>
          <w:rFonts w:eastAsia="MS Mincho"/>
          <w:i/>
        </w:rPr>
        <w:t>RRCReconfigurationSidelink</w:t>
      </w:r>
      <w:proofErr w:type="spellEnd"/>
      <w:r w:rsidRPr="00FA0D37">
        <w:t xml:space="preserve"> message to lower layers for transmission.</w:t>
      </w:r>
    </w:p>
    <w:p w14:paraId="6C5CFECD" w14:textId="77777777" w:rsidR="00214690" w:rsidRPr="00FA0D37" w:rsidRDefault="00214690" w:rsidP="00214690"/>
    <w:p w14:paraId="312F0043" w14:textId="6A4E13D5" w:rsidR="00214690" w:rsidRPr="00214690" w:rsidRDefault="00214690" w:rsidP="002146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>
        <w:rPr>
          <w:i/>
          <w:iCs/>
          <w:noProof/>
        </w:rPr>
        <w:t>Next</w:t>
      </w:r>
      <w:r w:rsidRPr="00050D78">
        <w:rPr>
          <w:i/>
          <w:iCs/>
          <w:noProof/>
        </w:rPr>
        <w:t xml:space="preserve"> Chan</w:t>
      </w:r>
      <w:r>
        <w:rPr>
          <w:i/>
          <w:iCs/>
          <w:noProof/>
        </w:rPr>
        <w:t>ge</w:t>
      </w:r>
    </w:p>
    <w:p w14:paraId="63D92160" w14:textId="61DE88B2" w:rsidR="002611AB" w:rsidRPr="00FA0D37" w:rsidRDefault="002611AB" w:rsidP="002611AB">
      <w:pPr>
        <w:pStyle w:val="Heading5"/>
        <w:rPr>
          <w:lang w:eastAsia="zh-CN"/>
        </w:rPr>
      </w:pPr>
      <w:r w:rsidRPr="00FA0D37">
        <w:rPr>
          <w:lang w:eastAsia="zh-CN"/>
        </w:rPr>
        <w:t>5.8.10.2.6</w:t>
      </w:r>
      <w:r w:rsidRPr="00FA0D37">
        <w:rPr>
          <w:lang w:eastAsia="zh-CN"/>
        </w:rPr>
        <w:tab/>
      </w:r>
      <w:proofErr w:type="spellStart"/>
      <w:r w:rsidRPr="00FA0D37">
        <w:rPr>
          <w:lang w:eastAsia="zh-CN"/>
        </w:rPr>
        <w:t>Sidelink</w:t>
      </w:r>
      <w:proofErr w:type="spellEnd"/>
      <w:r w:rsidRPr="00FA0D37">
        <w:rPr>
          <w:lang w:eastAsia="zh-CN"/>
        </w:rPr>
        <w:t xml:space="preserve"> reporting configuration </w:t>
      </w:r>
      <w:proofErr w:type="gramStart"/>
      <w:r w:rsidRPr="00FA0D37">
        <w:rPr>
          <w:lang w:eastAsia="zh-CN"/>
        </w:rPr>
        <w:t>removal</w:t>
      </w:r>
      <w:bookmarkEnd w:id="3"/>
      <w:bookmarkEnd w:id="4"/>
      <w:proofErr w:type="gramEnd"/>
    </w:p>
    <w:p w14:paraId="1BE24B53" w14:textId="77777777" w:rsidR="002611AB" w:rsidRPr="00FA0D37" w:rsidRDefault="002611AB" w:rsidP="002611AB">
      <w:r w:rsidRPr="00FA0D37">
        <w:t>The UE shall:</w:t>
      </w:r>
    </w:p>
    <w:p w14:paraId="537074C3" w14:textId="77777777" w:rsidR="002611AB" w:rsidRPr="00FA0D37" w:rsidRDefault="002611AB" w:rsidP="002611AB">
      <w:pPr>
        <w:pStyle w:val="B1"/>
      </w:pPr>
      <w:r w:rsidRPr="00FA0D37">
        <w:t>1&gt;</w:t>
      </w:r>
      <w:r w:rsidRPr="00FA0D37">
        <w:tab/>
        <w:t xml:space="preserve">for each </w:t>
      </w:r>
      <w:proofErr w:type="spellStart"/>
      <w:r w:rsidRPr="00FA0D37">
        <w:rPr>
          <w:i/>
        </w:rPr>
        <w:t>sl-ReportConfigId</w:t>
      </w:r>
      <w:proofErr w:type="spellEnd"/>
      <w:r w:rsidRPr="00FA0D37">
        <w:t xml:space="preserve"> included in the received </w:t>
      </w:r>
      <w:proofErr w:type="spellStart"/>
      <w:r w:rsidRPr="00FA0D37">
        <w:rPr>
          <w:i/>
        </w:rPr>
        <w:t>sl-ReportConfigToRemoveList</w:t>
      </w:r>
      <w:proofErr w:type="spellEnd"/>
      <w:r w:rsidRPr="00FA0D37">
        <w:t xml:space="preserve"> that is part of the current UE configuration in </w:t>
      </w:r>
      <w:proofErr w:type="spellStart"/>
      <w:r w:rsidRPr="00FA0D37">
        <w:rPr>
          <w:i/>
        </w:rPr>
        <w:t>VarMeasConfigSL</w:t>
      </w:r>
      <w:proofErr w:type="spellEnd"/>
      <w:r w:rsidRPr="00FA0D37">
        <w:t>:</w:t>
      </w:r>
    </w:p>
    <w:p w14:paraId="1C3C2CDE" w14:textId="1DCD86BE" w:rsidR="002611AB" w:rsidRPr="00FA0D37" w:rsidRDefault="002611AB" w:rsidP="002611AB">
      <w:pPr>
        <w:pStyle w:val="B2"/>
      </w:pPr>
      <w:r w:rsidRPr="00FA0D37">
        <w:t>2&gt;</w:t>
      </w:r>
      <w:r w:rsidRPr="00FA0D37">
        <w:tab/>
        <w:t xml:space="preserve">remove the entry with the matching </w:t>
      </w:r>
      <w:proofErr w:type="spellStart"/>
      <w:r w:rsidRPr="00FA0D37">
        <w:rPr>
          <w:i/>
        </w:rPr>
        <w:t>sl-ReportConfigId</w:t>
      </w:r>
      <w:proofErr w:type="spellEnd"/>
      <w:r w:rsidRPr="00FA0D37">
        <w:t xml:space="preserve"> from the </w:t>
      </w:r>
      <w:del w:id="8" w:author="Philips - Dan Jiang" w:date="2023-11-01T11:09:00Z">
        <w:r w:rsidRPr="00FA0D37" w:rsidDel="002611AB">
          <w:rPr>
            <w:i/>
          </w:rPr>
          <w:delText>sl-ReportConfigList</w:delText>
        </w:r>
      </w:del>
      <w:proofErr w:type="spellStart"/>
      <w:ins w:id="9" w:author="Philips - Dan Jiang" w:date="2023-11-01T11:09:00Z">
        <w:r>
          <w:rPr>
            <w:i/>
          </w:rPr>
          <w:t>sl-reportConfigList</w:t>
        </w:r>
      </w:ins>
      <w:proofErr w:type="spellEnd"/>
      <w:r w:rsidRPr="00FA0D37">
        <w:t xml:space="preserve"> within the </w:t>
      </w:r>
      <w:proofErr w:type="spellStart"/>
      <w:proofErr w:type="gramStart"/>
      <w:r w:rsidRPr="00FA0D37">
        <w:rPr>
          <w:i/>
        </w:rPr>
        <w:t>VarMeasConfigSL</w:t>
      </w:r>
      <w:proofErr w:type="spellEnd"/>
      <w:r w:rsidRPr="00FA0D37">
        <w:t>;</w:t>
      </w:r>
      <w:proofErr w:type="gramEnd"/>
    </w:p>
    <w:p w14:paraId="4B91F3D3" w14:textId="77777777" w:rsidR="002611AB" w:rsidRPr="00FA0D37" w:rsidRDefault="002611AB" w:rsidP="002611AB">
      <w:pPr>
        <w:pStyle w:val="B2"/>
      </w:pPr>
      <w:r w:rsidRPr="00FA0D37">
        <w:t>2&gt;</w:t>
      </w:r>
      <w:r w:rsidRPr="00FA0D37">
        <w:tab/>
        <w:t xml:space="preserve">remove all </w:t>
      </w:r>
      <w:proofErr w:type="spellStart"/>
      <w:r w:rsidRPr="00FA0D37">
        <w:rPr>
          <w:i/>
        </w:rPr>
        <w:t>sl-MeasId</w:t>
      </w:r>
      <w:proofErr w:type="spellEnd"/>
      <w:r w:rsidRPr="00FA0D37">
        <w:t xml:space="preserve"> associated with the </w:t>
      </w:r>
      <w:proofErr w:type="spellStart"/>
      <w:r w:rsidRPr="00FA0D37">
        <w:rPr>
          <w:i/>
        </w:rPr>
        <w:t>sl-ReportConfigId</w:t>
      </w:r>
      <w:proofErr w:type="spellEnd"/>
      <w:r w:rsidRPr="00FA0D37">
        <w:t xml:space="preserve"> from the </w:t>
      </w:r>
      <w:proofErr w:type="spellStart"/>
      <w:r w:rsidRPr="00FA0D37">
        <w:rPr>
          <w:i/>
        </w:rPr>
        <w:t>sl-MeasIdList</w:t>
      </w:r>
      <w:proofErr w:type="spellEnd"/>
      <w:r w:rsidRPr="00FA0D37">
        <w:t xml:space="preserve"> within the </w:t>
      </w:r>
      <w:proofErr w:type="spellStart"/>
      <w:r w:rsidRPr="00FA0D37">
        <w:rPr>
          <w:i/>
        </w:rPr>
        <w:t>VarMeasConfigSL</w:t>
      </w:r>
      <w:proofErr w:type="spellEnd"/>
      <w:r w:rsidRPr="00FA0D37">
        <w:t xml:space="preserve">, if </w:t>
      </w:r>
      <w:proofErr w:type="gramStart"/>
      <w:r w:rsidRPr="00FA0D37">
        <w:t>any;</w:t>
      </w:r>
      <w:proofErr w:type="gramEnd"/>
    </w:p>
    <w:p w14:paraId="3943C1D1" w14:textId="77777777" w:rsidR="002611AB" w:rsidRPr="00FA0D37" w:rsidRDefault="002611AB" w:rsidP="002611AB">
      <w:pPr>
        <w:pStyle w:val="B2"/>
      </w:pPr>
      <w:r w:rsidRPr="00FA0D37">
        <w:t>2&gt;</w:t>
      </w:r>
      <w:r w:rsidRPr="00FA0D37">
        <w:tab/>
        <w:t xml:space="preserve">if a </w:t>
      </w:r>
      <w:proofErr w:type="spellStart"/>
      <w:r w:rsidRPr="00FA0D37">
        <w:rPr>
          <w:i/>
        </w:rPr>
        <w:t>sl-MeasId</w:t>
      </w:r>
      <w:proofErr w:type="spellEnd"/>
      <w:r w:rsidRPr="00FA0D37">
        <w:t xml:space="preserve"> is removed from the </w:t>
      </w:r>
      <w:proofErr w:type="spellStart"/>
      <w:r w:rsidRPr="00FA0D37">
        <w:rPr>
          <w:i/>
        </w:rPr>
        <w:t>sl-MeasIdList</w:t>
      </w:r>
      <w:proofErr w:type="spellEnd"/>
      <w:r w:rsidRPr="00FA0D37">
        <w:t>:</w:t>
      </w:r>
    </w:p>
    <w:p w14:paraId="776F326F" w14:textId="77777777" w:rsidR="002611AB" w:rsidRPr="00FA0D37" w:rsidRDefault="002611AB" w:rsidP="002611AB">
      <w:pPr>
        <w:pStyle w:val="B3"/>
      </w:pPr>
      <w:r w:rsidRPr="00FA0D37">
        <w:t>3&gt;</w:t>
      </w:r>
      <w:r w:rsidRPr="00FA0D37">
        <w:tab/>
        <w:t xml:space="preserve">remove the measurement reporting entry for this </w:t>
      </w:r>
      <w:proofErr w:type="spellStart"/>
      <w:r w:rsidRPr="00FA0D37">
        <w:rPr>
          <w:i/>
        </w:rPr>
        <w:t>sl-MeasId</w:t>
      </w:r>
      <w:proofErr w:type="spellEnd"/>
      <w:r w:rsidRPr="00FA0D37">
        <w:t xml:space="preserve"> from the </w:t>
      </w:r>
      <w:proofErr w:type="spellStart"/>
      <w:r w:rsidRPr="00FA0D37">
        <w:rPr>
          <w:i/>
        </w:rPr>
        <w:t>VarMeasReportListSL</w:t>
      </w:r>
      <w:proofErr w:type="spellEnd"/>
      <w:r w:rsidRPr="00FA0D37">
        <w:t xml:space="preserve">, if </w:t>
      </w:r>
      <w:proofErr w:type="gramStart"/>
      <w:r w:rsidRPr="00FA0D37">
        <w:t>included;</w:t>
      </w:r>
      <w:proofErr w:type="gramEnd"/>
    </w:p>
    <w:p w14:paraId="7FEEBF69" w14:textId="77777777" w:rsidR="002611AB" w:rsidRPr="00FA0D37" w:rsidRDefault="002611AB" w:rsidP="002611AB">
      <w:pPr>
        <w:pStyle w:val="B3"/>
      </w:pPr>
      <w:r w:rsidRPr="00FA0D37">
        <w:t>3&gt;</w:t>
      </w:r>
      <w:r w:rsidRPr="00FA0D37">
        <w:tab/>
        <w:t>stop the periodical reporting timer and reset the associated information (</w:t>
      </w:r>
      <w:proofErr w:type="gramStart"/>
      <w:r w:rsidRPr="00FA0D37">
        <w:t>e.g.</w:t>
      </w:r>
      <w:proofErr w:type="gramEnd"/>
      <w:r w:rsidRPr="00FA0D37">
        <w:rPr>
          <w:i/>
        </w:rPr>
        <w:t xml:space="preserve"> </w:t>
      </w:r>
      <w:proofErr w:type="spellStart"/>
      <w:r w:rsidRPr="00FA0D37">
        <w:rPr>
          <w:i/>
        </w:rPr>
        <w:t>sl-TimeToTrigger</w:t>
      </w:r>
      <w:proofErr w:type="spellEnd"/>
      <w:r w:rsidRPr="00FA0D37">
        <w:t xml:space="preserve">) for this </w:t>
      </w:r>
      <w:proofErr w:type="spellStart"/>
      <w:r w:rsidRPr="00FA0D37">
        <w:rPr>
          <w:i/>
        </w:rPr>
        <w:t>sl-MeasId</w:t>
      </w:r>
      <w:proofErr w:type="spellEnd"/>
      <w:r w:rsidRPr="00FA0D37">
        <w:t>.</w:t>
      </w:r>
    </w:p>
    <w:p w14:paraId="05321F5A" w14:textId="77777777" w:rsidR="002611AB" w:rsidRPr="00FA0D37" w:rsidRDefault="002611AB" w:rsidP="002611AB">
      <w:pPr>
        <w:pStyle w:val="NO"/>
      </w:pPr>
      <w:r w:rsidRPr="00FA0D37">
        <w:t>NOTE:</w:t>
      </w:r>
      <w:r w:rsidRPr="00FA0D37">
        <w:tab/>
        <w:t xml:space="preserve">The UE does not consider the message as erroneous if the </w:t>
      </w:r>
      <w:proofErr w:type="spellStart"/>
      <w:r w:rsidRPr="00FA0D37">
        <w:rPr>
          <w:i/>
        </w:rPr>
        <w:t>sl-ReportConfigToRemoveList</w:t>
      </w:r>
      <w:proofErr w:type="spellEnd"/>
      <w:r w:rsidRPr="00FA0D37">
        <w:t xml:space="preserve"> includes any </w:t>
      </w:r>
      <w:proofErr w:type="spellStart"/>
      <w:r w:rsidRPr="00FA0D37">
        <w:rPr>
          <w:i/>
        </w:rPr>
        <w:t>sl-ReportConfigId</w:t>
      </w:r>
      <w:proofErr w:type="spellEnd"/>
      <w:r w:rsidRPr="00FA0D37">
        <w:t xml:space="preserve"> value that is not part of the current UE configuration.</w:t>
      </w:r>
    </w:p>
    <w:p w14:paraId="6EE96B14" w14:textId="77777777" w:rsidR="002611AB" w:rsidRPr="00FA0D37" w:rsidRDefault="002611AB" w:rsidP="002611AB">
      <w:pPr>
        <w:pStyle w:val="Heading5"/>
        <w:rPr>
          <w:lang w:eastAsia="zh-CN"/>
        </w:rPr>
      </w:pPr>
      <w:bookmarkStart w:id="10" w:name="_Toc60777060"/>
      <w:bookmarkStart w:id="11" w:name="_Toc146781072"/>
      <w:r w:rsidRPr="00FA0D37">
        <w:rPr>
          <w:lang w:eastAsia="zh-CN"/>
        </w:rPr>
        <w:t>5.8.10.2.7</w:t>
      </w:r>
      <w:r w:rsidRPr="00FA0D37">
        <w:rPr>
          <w:lang w:eastAsia="zh-CN"/>
        </w:rPr>
        <w:tab/>
      </w:r>
      <w:proofErr w:type="spellStart"/>
      <w:r w:rsidRPr="00FA0D37">
        <w:rPr>
          <w:lang w:eastAsia="zh-CN"/>
        </w:rPr>
        <w:t>Sidelink</w:t>
      </w:r>
      <w:proofErr w:type="spellEnd"/>
      <w:r w:rsidRPr="00FA0D37">
        <w:rPr>
          <w:lang w:eastAsia="zh-CN"/>
        </w:rPr>
        <w:t xml:space="preserve"> reporting configuration addition/</w:t>
      </w:r>
      <w:proofErr w:type="gramStart"/>
      <w:r w:rsidRPr="00FA0D37">
        <w:rPr>
          <w:lang w:eastAsia="zh-CN"/>
        </w:rPr>
        <w:t>modification</w:t>
      </w:r>
      <w:bookmarkEnd w:id="10"/>
      <w:bookmarkEnd w:id="11"/>
      <w:proofErr w:type="gramEnd"/>
    </w:p>
    <w:p w14:paraId="0BBDBEA0" w14:textId="77777777" w:rsidR="002611AB" w:rsidRPr="00FA0D37" w:rsidRDefault="002611AB" w:rsidP="002611AB">
      <w:r w:rsidRPr="00FA0D37">
        <w:t>The UE shall:</w:t>
      </w:r>
    </w:p>
    <w:p w14:paraId="0946CA3C" w14:textId="77777777" w:rsidR="002611AB" w:rsidRPr="00FA0D37" w:rsidRDefault="002611AB" w:rsidP="002611AB">
      <w:pPr>
        <w:pStyle w:val="B1"/>
      </w:pPr>
      <w:r w:rsidRPr="00FA0D37">
        <w:t>1&gt;</w:t>
      </w:r>
      <w:r w:rsidRPr="00FA0D37">
        <w:tab/>
        <w:t xml:space="preserve">for each </w:t>
      </w:r>
      <w:proofErr w:type="spellStart"/>
      <w:r w:rsidRPr="00FA0D37">
        <w:t>sl-ReportConfigId</w:t>
      </w:r>
      <w:proofErr w:type="spellEnd"/>
      <w:r w:rsidRPr="00FA0D37">
        <w:t xml:space="preserve"> included in the received </w:t>
      </w:r>
      <w:proofErr w:type="spellStart"/>
      <w:r w:rsidRPr="00FA0D37">
        <w:t>sl-ReportConfigToAddModList</w:t>
      </w:r>
      <w:proofErr w:type="spellEnd"/>
      <w:r w:rsidRPr="00FA0D37">
        <w:t>:</w:t>
      </w:r>
    </w:p>
    <w:p w14:paraId="7BC9058F" w14:textId="250C64B9" w:rsidR="002611AB" w:rsidRPr="00FA0D37" w:rsidRDefault="002611AB" w:rsidP="002611AB">
      <w:pPr>
        <w:pStyle w:val="B2"/>
      </w:pPr>
      <w:r w:rsidRPr="00FA0D37">
        <w:t>2&gt;</w:t>
      </w:r>
      <w:r w:rsidRPr="00FA0D37">
        <w:tab/>
        <w:t xml:space="preserve">if an entry with the matching </w:t>
      </w:r>
      <w:proofErr w:type="spellStart"/>
      <w:r w:rsidRPr="00FA0D37">
        <w:rPr>
          <w:i/>
        </w:rPr>
        <w:t>sl-ReportConfigId</w:t>
      </w:r>
      <w:proofErr w:type="spellEnd"/>
      <w:r w:rsidRPr="00FA0D37">
        <w:t xml:space="preserve"> exists in the </w:t>
      </w:r>
      <w:proofErr w:type="spellStart"/>
      <w:ins w:id="12" w:author="Philips - Dan Jiang" w:date="2023-11-01T11:09:00Z">
        <w:r>
          <w:rPr>
            <w:i/>
          </w:rPr>
          <w:t>sl-reportConfigList</w:t>
        </w:r>
      </w:ins>
      <w:proofErr w:type="spellEnd"/>
      <w:del w:id="13" w:author="Philips - Dan Jiang" w:date="2023-11-01T11:09:00Z">
        <w:r w:rsidRPr="00FA0D37" w:rsidDel="002611AB">
          <w:rPr>
            <w:i/>
          </w:rPr>
          <w:delText>sl-ReportConfigList</w:delText>
        </w:r>
      </w:del>
      <w:r w:rsidRPr="00FA0D37">
        <w:t xml:space="preserve"> within the </w:t>
      </w:r>
      <w:proofErr w:type="spellStart"/>
      <w:r w:rsidRPr="00FA0D37">
        <w:rPr>
          <w:i/>
        </w:rPr>
        <w:t>VarMeasConfigSL</w:t>
      </w:r>
      <w:proofErr w:type="spellEnd"/>
      <w:r w:rsidRPr="00FA0D37">
        <w:t>, for this entry:</w:t>
      </w:r>
    </w:p>
    <w:p w14:paraId="69E72DC4" w14:textId="77777777" w:rsidR="002611AB" w:rsidRPr="00FA0D37" w:rsidRDefault="002611AB" w:rsidP="002611AB">
      <w:pPr>
        <w:pStyle w:val="B3"/>
      </w:pPr>
      <w:r w:rsidRPr="00FA0D37">
        <w:t>3&gt;</w:t>
      </w:r>
      <w:r w:rsidRPr="00FA0D37">
        <w:tab/>
        <w:t xml:space="preserve">reconfigure the entry with the value received for this </w:t>
      </w:r>
      <w:proofErr w:type="spellStart"/>
      <w:r w:rsidRPr="00FA0D37">
        <w:rPr>
          <w:i/>
        </w:rPr>
        <w:t>sl-</w:t>
      </w:r>
      <w:proofErr w:type="gramStart"/>
      <w:r w:rsidRPr="00FA0D37">
        <w:rPr>
          <w:i/>
        </w:rPr>
        <w:t>ReportConfig</w:t>
      </w:r>
      <w:proofErr w:type="spellEnd"/>
      <w:r w:rsidRPr="00FA0D37">
        <w:t>;</w:t>
      </w:r>
      <w:proofErr w:type="gramEnd"/>
    </w:p>
    <w:p w14:paraId="64D3AAEB" w14:textId="77777777" w:rsidR="002611AB" w:rsidRPr="00FA0D37" w:rsidRDefault="002611AB" w:rsidP="002611AB">
      <w:pPr>
        <w:pStyle w:val="B3"/>
      </w:pPr>
      <w:r w:rsidRPr="00FA0D37">
        <w:t>3&gt;</w:t>
      </w:r>
      <w:r w:rsidRPr="00FA0D37">
        <w:tab/>
        <w:t xml:space="preserve">for each </w:t>
      </w:r>
      <w:proofErr w:type="spellStart"/>
      <w:r w:rsidRPr="00FA0D37">
        <w:rPr>
          <w:i/>
        </w:rPr>
        <w:t>sl-MeasId</w:t>
      </w:r>
      <w:proofErr w:type="spellEnd"/>
      <w:r w:rsidRPr="00FA0D37">
        <w:t xml:space="preserve"> associated with this </w:t>
      </w:r>
      <w:proofErr w:type="spellStart"/>
      <w:r w:rsidRPr="00FA0D37">
        <w:rPr>
          <w:i/>
        </w:rPr>
        <w:t>sl-ReportConfigId</w:t>
      </w:r>
      <w:proofErr w:type="spellEnd"/>
      <w:r w:rsidRPr="00FA0D37">
        <w:t xml:space="preserve"> included in the </w:t>
      </w:r>
      <w:proofErr w:type="spellStart"/>
      <w:r w:rsidRPr="00FA0D37">
        <w:rPr>
          <w:i/>
        </w:rPr>
        <w:t>sl-MeasIdList</w:t>
      </w:r>
      <w:proofErr w:type="spellEnd"/>
      <w:r w:rsidRPr="00FA0D37">
        <w:t xml:space="preserve"> within the </w:t>
      </w:r>
      <w:proofErr w:type="spellStart"/>
      <w:r w:rsidRPr="00FA0D37">
        <w:rPr>
          <w:i/>
        </w:rPr>
        <w:t>VarMeasConfigSL</w:t>
      </w:r>
      <w:proofErr w:type="spellEnd"/>
      <w:r w:rsidRPr="00FA0D37">
        <w:t>, if any:</w:t>
      </w:r>
    </w:p>
    <w:p w14:paraId="2750D6BC" w14:textId="77777777" w:rsidR="002611AB" w:rsidRPr="00FA0D37" w:rsidRDefault="002611AB" w:rsidP="002611AB">
      <w:pPr>
        <w:pStyle w:val="B4"/>
      </w:pPr>
      <w:r w:rsidRPr="00FA0D37">
        <w:t>4&gt;</w:t>
      </w:r>
      <w:r w:rsidRPr="00FA0D37">
        <w:tab/>
        <w:t xml:space="preserve">remove the measurement reporting entry for this </w:t>
      </w:r>
      <w:proofErr w:type="spellStart"/>
      <w:r w:rsidRPr="00FA0D37">
        <w:rPr>
          <w:i/>
        </w:rPr>
        <w:t>sl-MeasId</w:t>
      </w:r>
      <w:proofErr w:type="spellEnd"/>
      <w:r w:rsidRPr="00FA0D37">
        <w:t xml:space="preserve"> from the </w:t>
      </w:r>
      <w:proofErr w:type="spellStart"/>
      <w:r w:rsidRPr="00FA0D37">
        <w:rPr>
          <w:i/>
        </w:rPr>
        <w:t>VarMeasReportListSL</w:t>
      </w:r>
      <w:proofErr w:type="spellEnd"/>
      <w:r w:rsidRPr="00FA0D37">
        <w:t xml:space="preserve">, if </w:t>
      </w:r>
      <w:proofErr w:type="gramStart"/>
      <w:r w:rsidRPr="00FA0D37">
        <w:t>included;</w:t>
      </w:r>
      <w:proofErr w:type="gramEnd"/>
    </w:p>
    <w:p w14:paraId="634AAA35" w14:textId="77777777" w:rsidR="002611AB" w:rsidRPr="00FA0D37" w:rsidRDefault="002611AB" w:rsidP="002611AB">
      <w:pPr>
        <w:pStyle w:val="B4"/>
      </w:pPr>
      <w:r w:rsidRPr="00FA0D37">
        <w:lastRenderedPageBreak/>
        <w:t>4&gt;</w:t>
      </w:r>
      <w:r w:rsidRPr="00FA0D37">
        <w:tab/>
        <w:t>stop the periodical reporting timer and reset the associated information (</w:t>
      </w:r>
      <w:proofErr w:type="gramStart"/>
      <w:r w:rsidRPr="00FA0D37">
        <w:t>e.g.</w:t>
      </w:r>
      <w:proofErr w:type="gramEnd"/>
      <w:r w:rsidRPr="00FA0D37">
        <w:t xml:space="preserve"> </w:t>
      </w:r>
      <w:proofErr w:type="spellStart"/>
      <w:r w:rsidRPr="00FA0D37">
        <w:rPr>
          <w:i/>
        </w:rPr>
        <w:t>sl-TimeToTrigger</w:t>
      </w:r>
      <w:proofErr w:type="spellEnd"/>
      <w:r w:rsidRPr="00FA0D37">
        <w:t xml:space="preserve">) for this </w:t>
      </w:r>
      <w:proofErr w:type="spellStart"/>
      <w:r w:rsidRPr="00FA0D37">
        <w:rPr>
          <w:i/>
        </w:rPr>
        <w:t>sl-MeasId</w:t>
      </w:r>
      <w:proofErr w:type="spellEnd"/>
      <w:r w:rsidRPr="00FA0D37">
        <w:t>;</w:t>
      </w:r>
    </w:p>
    <w:p w14:paraId="4270B122" w14:textId="77777777" w:rsidR="002611AB" w:rsidRPr="00FA0D37" w:rsidRDefault="002611AB" w:rsidP="002611AB">
      <w:pPr>
        <w:pStyle w:val="B2"/>
      </w:pPr>
      <w:r w:rsidRPr="00FA0D37">
        <w:t>2&gt;</w:t>
      </w:r>
      <w:r w:rsidRPr="00FA0D37">
        <w:tab/>
        <w:t>else:</w:t>
      </w:r>
    </w:p>
    <w:p w14:paraId="664B7302" w14:textId="072D4C59" w:rsidR="00CC6036" w:rsidRDefault="002611AB" w:rsidP="002611AB">
      <w:r w:rsidRPr="00FA0D37">
        <w:t>3&gt;</w:t>
      </w:r>
      <w:r w:rsidRPr="00FA0D37">
        <w:tab/>
        <w:t xml:space="preserve">add a new entry for the received </w:t>
      </w:r>
      <w:proofErr w:type="spellStart"/>
      <w:r w:rsidRPr="00FA0D37">
        <w:rPr>
          <w:i/>
        </w:rPr>
        <w:t>sl-ReportConfig</w:t>
      </w:r>
      <w:proofErr w:type="spellEnd"/>
      <w:r w:rsidRPr="00FA0D37">
        <w:t xml:space="preserve"> to the </w:t>
      </w:r>
      <w:proofErr w:type="spellStart"/>
      <w:ins w:id="14" w:author="Philips - Dan Jiang" w:date="2023-11-01T11:09:00Z">
        <w:r>
          <w:rPr>
            <w:i/>
          </w:rPr>
          <w:t>sl-reportConfigList</w:t>
        </w:r>
      </w:ins>
      <w:proofErr w:type="spellEnd"/>
      <w:del w:id="15" w:author="Philips - Dan Jiang" w:date="2023-11-01T11:09:00Z">
        <w:r w:rsidRPr="00FA0D37" w:rsidDel="002611AB">
          <w:rPr>
            <w:i/>
          </w:rPr>
          <w:delText>sl-ReportConfigList</w:delText>
        </w:r>
      </w:del>
      <w:r w:rsidRPr="00FA0D37">
        <w:t xml:space="preserve"> within the </w:t>
      </w:r>
      <w:proofErr w:type="spellStart"/>
      <w:r w:rsidRPr="00FA0D37">
        <w:rPr>
          <w:i/>
        </w:rPr>
        <w:t>VarMeasConfigSL</w:t>
      </w:r>
      <w:proofErr w:type="spellEnd"/>
      <w:r w:rsidRPr="00FA0D37">
        <w:t>.</w:t>
      </w:r>
    </w:p>
    <w:p w14:paraId="32F7A476" w14:textId="77777777" w:rsidR="000D20F0" w:rsidRDefault="000D20F0" w:rsidP="002611AB"/>
    <w:p w14:paraId="53FA3AFA" w14:textId="77777777" w:rsidR="003109B2" w:rsidRPr="002B079F" w:rsidRDefault="003109B2" w:rsidP="003109B2"/>
    <w:p w14:paraId="41B56DE6" w14:textId="7FE131F4" w:rsidR="003109B2" w:rsidRPr="00050D78" w:rsidRDefault="003109B2" w:rsidP="0031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>
        <w:rPr>
          <w:i/>
          <w:iCs/>
          <w:noProof/>
        </w:rPr>
        <w:t>Next</w:t>
      </w:r>
      <w:r w:rsidRPr="00050D78">
        <w:rPr>
          <w:i/>
          <w:iCs/>
          <w:noProof/>
        </w:rPr>
        <w:t xml:space="preserve"> Change</w:t>
      </w:r>
    </w:p>
    <w:p w14:paraId="343AEF47" w14:textId="77777777" w:rsidR="003109B2" w:rsidRDefault="003109B2" w:rsidP="002611AB"/>
    <w:p w14:paraId="48B8EB95" w14:textId="77777777" w:rsidR="003109B2" w:rsidRPr="00FA0D37" w:rsidRDefault="003109B2" w:rsidP="003109B2">
      <w:pPr>
        <w:pStyle w:val="Heading5"/>
        <w:rPr>
          <w:lang w:eastAsia="zh-CN"/>
        </w:rPr>
      </w:pPr>
      <w:bookmarkStart w:id="16" w:name="_Toc60777070"/>
      <w:bookmarkStart w:id="17" w:name="_Toc146781082"/>
      <w:r w:rsidRPr="00FA0D37">
        <w:rPr>
          <w:lang w:eastAsia="zh-CN"/>
        </w:rPr>
        <w:t>5.8.10.5.1</w:t>
      </w:r>
      <w:r w:rsidRPr="00FA0D37">
        <w:rPr>
          <w:lang w:eastAsia="zh-CN"/>
        </w:rPr>
        <w:tab/>
        <w:t>General</w:t>
      </w:r>
      <w:bookmarkEnd w:id="16"/>
      <w:bookmarkEnd w:id="17"/>
    </w:p>
    <w:p w14:paraId="79329056" w14:textId="77777777" w:rsidR="003109B2" w:rsidRPr="00FA0D37" w:rsidRDefault="00540425" w:rsidP="003109B2">
      <w:pPr>
        <w:pStyle w:val="TH"/>
      </w:pPr>
      <w:r w:rsidRPr="00FA0D37">
        <w:rPr>
          <w:noProof/>
        </w:rPr>
        <w:object w:dxaOrig="3915" w:dyaOrig="1635" w14:anchorId="2694B8A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195.45pt;height:81.75pt;mso-width-percent:0;mso-height-percent:0;mso-width-percent:0;mso-height-percent:0" o:ole="">
            <v:imagedata r:id="rId13" o:title=""/>
          </v:shape>
          <o:OLEObject Type="Embed" ProgID="Mscgen.Chart" ShapeID="_x0000_i1025" DrawAspect="Content" ObjectID="_1760466995" r:id="rId14"/>
        </w:object>
      </w:r>
    </w:p>
    <w:p w14:paraId="23D831F3" w14:textId="77777777" w:rsidR="003109B2" w:rsidRPr="00FA0D37" w:rsidRDefault="003109B2" w:rsidP="003109B2">
      <w:pPr>
        <w:pStyle w:val="TF"/>
      </w:pPr>
      <w:r w:rsidRPr="00FA0D37">
        <w:t xml:space="preserve">Figure 5.8.10.5.1-1: NR </w:t>
      </w:r>
      <w:proofErr w:type="spellStart"/>
      <w:r w:rsidRPr="00FA0D37">
        <w:t>sidelink</w:t>
      </w:r>
      <w:proofErr w:type="spellEnd"/>
      <w:r w:rsidRPr="00FA0D37">
        <w:t xml:space="preserve"> measurement reporting</w:t>
      </w:r>
    </w:p>
    <w:p w14:paraId="3800F0C0" w14:textId="77777777" w:rsidR="003109B2" w:rsidRPr="00FA0D37" w:rsidRDefault="003109B2" w:rsidP="003109B2">
      <w:r w:rsidRPr="00FA0D37">
        <w:t>The purpose of this procedure is to transfer measurement results from the UE to the peer UE associated.</w:t>
      </w:r>
    </w:p>
    <w:p w14:paraId="1720B571" w14:textId="431C733F" w:rsidR="003109B2" w:rsidRPr="00FA0D37" w:rsidRDefault="003109B2" w:rsidP="003109B2">
      <w:r w:rsidRPr="00FA0D37">
        <w:t xml:space="preserve">For the </w:t>
      </w:r>
      <w:proofErr w:type="spellStart"/>
      <w:r w:rsidRPr="00FA0D37">
        <w:rPr>
          <w:i/>
        </w:rPr>
        <w:t>sl-MeasId</w:t>
      </w:r>
      <w:proofErr w:type="spellEnd"/>
      <w:r w:rsidRPr="00FA0D37">
        <w:t xml:space="preserve"> for which the NR </w:t>
      </w:r>
      <w:proofErr w:type="spellStart"/>
      <w:r w:rsidRPr="00FA0D37">
        <w:t>sidelink</w:t>
      </w:r>
      <w:proofErr w:type="spellEnd"/>
      <w:r w:rsidRPr="00FA0D37">
        <w:t xml:space="preserve"> measurement reporting procedure was triggered, the UE shall set the </w:t>
      </w:r>
      <w:del w:id="18" w:author="Philips - Dan Jiang" w:date="2023-11-01T18:47:00Z">
        <w:r w:rsidRPr="00FA0D37" w:rsidDel="00227D97">
          <w:rPr>
            <w:i/>
          </w:rPr>
          <w:delText>sl-MeasResults</w:delText>
        </w:r>
      </w:del>
      <w:proofErr w:type="spellStart"/>
      <w:ins w:id="19" w:author="Philips - Dan Jiang" w:date="2023-11-01T18:47:00Z">
        <w:r w:rsidR="00227D97">
          <w:rPr>
            <w:i/>
          </w:rPr>
          <w:t>sl-measResults</w:t>
        </w:r>
      </w:ins>
      <w:proofErr w:type="spellEnd"/>
      <w:r w:rsidRPr="00FA0D37">
        <w:t xml:space="preserve"> within the </w:t>
      </w:r>
      <w:proofErr w:type="spellStart"/>
      <w:r w:rsidRPr="00FA0D37">
        <w:rPr>
          <w:i/>
        </w:rPr>
        <w:t>MeasurementReportSidelink</w:t>
      </w:r>
      <w:proofErr w:type="spellEnd"/>
      <w:r w:rsidRPr="00FA0D37">
        <w:rPr>
          <w:i/>
        </w:rPr>
        <w:t xml:space="preserve"> </w:t>
      </w:r>
      <w:r w:rsidRPr="00FA0D37">
        <w:t>message as follows:</w:t>
      </w:r>
    </w:p>
    <w:p w14:paraId="5CDD72A9" w14:textId="77777777" w:rsidR="003109B2" w:rsidRPr="00FA0D37" w:rsidRDefault="003109B2" w:rsidP="003109B2">
      <w:pPr>
        <w:pStyle w:val="B1"/>
      </w:pPr>
      <w:r w:rsidRPr="00FA0D37">
        <w:t>1&gt;</w:t>
      </w:r>
      <w:r w:rsidRPr="00FA0D37">
        <w:tab/>
        <w:t xml:space="preserve">set the </w:t>
      </w:r>
      <w:proofErr w:type="spellStart"/>
      <w:r w:rsidRPr="00FA0D37">
        <w:rPr>
          <w:i/>
        </w:rPr>
        <w:t>sl-MeasId</w:t>
      </w:r>
      <w:proofErr w:type="spellEnd"/>
      <w:r w:rsidRPr="00FA0D37">
        <w:t xml:space="preserve"> to the measurement identity that triggered the NR </w:t>
      </w:r>
      <w:proofErr w:type="spellStart"/>
      <w:r w:rsidRPr="00FA0D37">
        <w:t>sidelink</w:t>
      </w:r>
      <w:proofErr w:type="spellEnd"/>
      <w:r w:rsidRPr="00FA0D37">
        <w:t xml:space="preserve"> measurement </w:t>
      </w:r>
      <w:proofErr w:type="gramStart"/>
      <w:r w:rsidRPr="00FA0D37">
        <w:t>reporting;</w:t>
      </w:r>
      <w:proofErr w:type="gramEnd"/>
    </w:p>
    <w:p w14:paraId="3684A998" w14:textId="77777777" w:rsidR="003109B2" w:rsidRPr="00FA0D37" w:rsidRDefault="003109B2" w:rsidP="003109B2">
      <w:pPr>
        <w:pStyle w:val="B1"/>
        <w:rPr>
          <w:rFonts w:eastAsia="MS PGothic"/>
        </w:rPr>
      </w:pPr>
      <w:r w:rsidRPr="00FA0D37">
        <w:rPr>
          <w:rFonts w:eastAsia="MS PGothic"/>
        </w:rPr>
        <w:t>1&gt;</w:t>
      </w:r>
      <w:r w:rsidRPr="00FA0D37">
        <w:rPr>
          <w:rFonts w:eastAsia="MS PGothic"/>
        </w:rPr>
        <w:tab/>
        <w:t xml:space="preserve">if the </w:t>
      </w:r>
      <w:proofErr w:type="spellStart"/>
      <w:r w:rsidRPr="00FA0D37">
        <w:rPr>
          <w:rFonts w:eastAsia="MS PGothic"/>
          <w:i/>
        </w:rPr>
        <w:t>sl-ReportConfig</w:t>
      </w:r>
      <w:proofErr w:type="spellEnd"/>
      <w:r w:rsidRPr="00FA0D37">
        <w:rPr>
          <w:rFonts w:eastAsia="MS PGothic"/>
        </w:rPr>
        <w:t xml:space="preserve"> associated with the </w:t>
      </w:r>
      <w:proofErr w:type="spellStart"/>
      <w:r w:rsidRPr="00FA0D37">
        <w:rPr>
          <w:rFonts w:eastAsia="MS PGothic"/>
          <w:i/>
        </w:rPr>
        <w:t>sl-MeasId</w:t>
      </w:r>
      <w:proofErr w:type="spellEnd"/>
      <w:r w:rsidRPr="00FA0D37">
        <w:rPr>
          <w:rFonts w:eastAsia="MS PGothic"/>
        </w:rPr>
        <w:t xml:space="preserve"> that triggered the NR </w:t>
      </w:r>
      <w:proofErr w:type="spellStart"/>
      <w:r w:rsidRPr="00FA0D37">
        <w:rPr>
          <w:rFonts w:eastAsia="MS PGothic"/>
        </w:rPr>
        <w:t>sidelink</w:t>
      </w:r>
      <w:proofErr w:type="spellEnd"/>
      <w:r w:rsidRPr="00FA0D37">
        <w:rPr>
          <w:rFonts w:eastAsia="MS PGothic"/>
        </w:rPr>
        <w:t xml:space="preserve"> measurement reporting is set to </w:t>
      </w:r>
      <w:proofErr w:type="spellStart"/>
      <w:r w:rsidRPr="00FA0D37">
        <w:rPr>
          <w:rFonts w:eastAsia="MS PGothic"/>
          <w:i/>
        </w:rPr>
        <w:t>sl-EventTriggered</w:t>
      </w:r>
      <w:proofErr w:type="spellEnd"/>
      <w:r w:rsidRPr="00FA0D37">
        <w:rPr>
          <w:rFonts w:eastAsia="MS PGothic"/>
        </w:rPr>
        <w:t xml:space="preserve"> or </w:t>
      </w:r>
      <w:proofErr w:type="spellStart"/>
      <w:r w:rsidRPr="00FA0D37">
        <w:rPr>
          <w:i/>
        </w:rPr>
        <w:t>sl</w:t>
      </w:r>
      <w:proofErr w:type="spellEnd"/>
      <w:r w:rsidRPr="00FA0D37">
        <w:rPr>
          <w:i/>
        </w:rPr>
        <w:t>-Periodical</w:t>
      </w:r>
      <w:r w:rsidRPr="00FA0D37">
        <w:rPr>
          <w:rFonts w:eastAsia="MS PGothic"/>
        </w:rPr>
        <w:t>:</w:t>
      </w:r>
    </w:p>
    <w:p w14:paraId="1A6AEAC9" w14:textId="77777777" w:rsidR="003109B2" w:rsidRPr="00FA0D37" w:rsidRDefault="003109B2" w:rsidP="003109B2">
      <w:pPr>
        <w:pStyle w:val="B2"/>
      </w:pPr>
      <w:r w:rsidRPr="00FA0D37">
        <w:t>2&gt;</w:t>
      </w:r>
      <w:r w:rsidRPr="00FA0D37">
        <w:tab/>
        <w:t xml:space="preserve">set </w:t>
      </w:r>
      <w:proofErr w:type="spellStart"/>
      <w:r w:rsidRPr="00FA0D37">
        <w:rPr>
          <w:i/>
        </w:rPr>
        <w:t>sl-ResultDMRS</w:t>
      </w:r>
      <w:proofErr w:type="spellEnd"/>
      <w:r w:rsidRPr="00FA0D37">
        <w:t xml:space="preserve"> within </w:t>
      </w:r>
      <w:proofErr w:type="spellStart"/>
      <w:r w:rsidRPr="00FA0D37">
        <w:rPr>
          <w:i/>
        </w:rPr>
        <w:t>sl-MeasResult</w:t>
      </w:r>
      <w:proofErr w:type="spellEnd"/>
      <w:r w:rsidRPr="00FA0D37">
        <w:t xml:space="preserve"> to include the NR </w:t>
      </w:r>
      <w:proofErr w:type="spellStart"/>
      <w:r w:rsidRPr="00FA0D37">
        <w:t>sidelink</w:t>
      </w:r>
      <w:proofErr w:type="spellEnd"/>
      <w:r w:rsidRPr="00FA0D37">
        <w:t xml:space="preserve"> DMRS based quantity indicated in the </w:t>
      </w:r>
      <w:proofErr w:type="spellStart"/>
      <w:r w:rsidRPr="00FA0D37">
        <w:rPr>
          <w:i/>
        </w:rPr>
        <w:t>sl-ReportQuantity</w:t>
      </w:r>
      <w:proofErr w:type="spellEnd"/>
      <w:r w:rsidRPr="00FA0D37">
        <w:t xml:space="preserve"> within the concerned </w:t>
      </w:r>
      <w:proofErr w:type="spellStart"/>
      <w:r w:rsidRPr="00FA0D37">
        <w:rPr>
          <w:i/>
        </w:rPr>
        <w:t>sl-</w:t>
      </w:r>
      <w:proofErr w:type="gramStart"/>
      <w:r w:rsidRPr="00FA0D37">
        <w:rPr>
          <w:i/>
        </w:rPr>
        <w:t>ReportConfig</w:t>
      </w:r>
      <w:proofErr w:type="spellEnd"/>
      <w:r w:rsidRPr="00FA0D37">
        <w:t>;</w:t>
      </w:r>
      <w:proofErr w:type="gramEnd"/>
    </w:p>
    <w:p w14:paraId="12BDEE33" w14:textId="77777777" w:rsidR="003109B2" w:rsidRPr="00FA0D37" w:rsidRDefault="003109B2" w:rsidP="003109B2">
      <w:pPr>
        <w:pStyle w:val="B1"/>
      </w:pPr>
      <w:r w:rsidRPr="00FA0D37">
        <w:t>1&gt;</w:t>
      </w:r>
      <w:r w:rsidRPr="00FA0D37">
        <w:tab/>
        <w:t xml:space="preserve">increment the </w:t>
      </w:r>
      <w:proofErr w:type="spellStart"/>
      <w:r w:rsidRPr="00FA0D37">
        <w:rPr>
          <w:i/>
        </w:rPr>
        <w:t>sl-NumberOfReportsSent</w:t>
      </w:r>
      <w:proofErr w:type="spellEnd"/>
      <w:r w:rsidRPr="00FA0D37">
        <w:t xml:space="preserve"> as defined within the </w:t>
      </w:r>
      <w:proofErr w:type="spellStart"/>
      <w:r w:rsidRPr="00FA0D37">
        <w:rPr>
          <w:i/>
        </w:rPr>
        <w:t>VarMeasReportListSL</w:t>
      </w:r>
      <w:proofErr w:type="spellEnd"/>
      <w:r w:rsidRPr="00FA0D37">
        <w:t xml:space="preserve"> for this </w:t>
      </w:r>
      <w:proofErr w:type="spellStart"/>
      <w:r w:rsidRPr="00FA0D37">
        <w:rPr>
          <w:i/>
        </w:rPr>
        <w:t>sl-MeasId</w:t>
      </w:r>
      <w:proofErr w:type="spellEnd"/>
      <w:r w:rsidRPr="00FA0D37">
        <w:t xml:space="preserve"> by </w:t>
      </w:r>
      <w:proofErr w:type="gramStart"/>
      <w:r w:rsidRPr="00FA0D37">
        <w:t>1;</w:t>
      </w:r>
      <w:proofErr w:type="gramEnd"/>
    </w:p>
    <w:p w14:paraId="1B67D174" w14:textId="77777777" w:rsidR="003109B2" w:rsidRPr="00FA0D37" w:rsidRDefault="003109B2" w:rsidP="003109B2">
      <w:pPr>
        <w:pStyle w:val="B1"/>
      </w:pPr>
      <w:r w:rsidRPr="00FA0D37">
        <w:t>1&gt;</w:t>
      </w:r>
      <w:r w:rsidRPr="00FA0D37">
        <w:tab/>
        <w:t xml:space="preserve">stop the periodical reporting timer, if </w:t>
      </w:r>
      <w:proofErr w:type="gramStart"/>
      <w:r w:rsidRPr="00FA0D37">
        <w:t>running;</w:t>
      </w:r>
      <w:proofErr w:type="gramEnd"/>
    </w:p>
    <w:p w14:paraId="78DB0815" w14:textId="77777777" w:rsidR="003109B2" w:rsidRPr="00FA0D37" w:rsidRDefault="003109B2" w:rsidP="003109B2">
      <w:pPr>
        <w:pStyle w:val="B1"/>
      </w:pPr>
      <w:r w:rsidRPr="00FA0D37">
        <w:t>1&gt;</w:t>
      </w:r>
      <w:r w:rsidRPr="00FA0D37">
        <w:tab/>
        <w:t xml:space="preserve">if the </w:t>
      </w:r>
      <w:proofErr w:type="spellStart"/>
      <w:r w:rsidRPr="00FA0D37">
        <w:rPr>
          <w:i/>
        </w:rPr>
        <w:t>sl-NumberOfReportsSent</w:t>
      </w:r>
      <w:proofErr w:type="spellEnd"/>
      <w:r w:rsidRPr="00FA0D37">
        <w:t xml:space="preserve"> as defined within the </w:t>
      </w:r>
      <w:proofErr w:type="spellStart"/>
      <w:r w:rsidRPr="00FA0D37">
        <w:rPr>
          <w:i/>
        </w:rPr>
        <w:t>VarMeasReportListSL</w:t>
      </w:r>
      <w:proofErr w:type="spellEnd"/>
      <w:r w:rsidRPr="00FA0D37">
        <w:t xml:space="preserve"> for this </w:t>
      </w:r>
      <w:proofErr w:type="spellStart"/>
      <w:r w:rsidRPr="00FA0D37">
        <w:rPr>
          <w:i/>
        </w:rPr>
        <w:t>sl-MeasId</w:t>
      </w:r>
      <w:proofErr w:type="spellEnd"/>
      <w:r w:rsidRPr="00FA0D37">
        <w:t xml:space="preserve"> is less than the </w:t>
      </w:r>
      <w:proofErr w:type="spellStart"/>
      <w:r w:rsidRPr="00FA0D37">
        <w:rPr>
          <w:i/>
        </w:rPr>
        <w:t>sl-ReportAmount</w:t>
      </w:r>
      <w:proofErr w:type="spellEnd"/>
      <w:r w:rsidRPr="00FA0D37">
        <w:t xml:space="preserve"> as defined within the corresponding </w:t>
      </w:r>
      <w:proofErr w:type="spellStart"/>
      <w:r w:rsidRPr="00FA0D37">
        <w:rPr>
          <w:i/>
        </w:rPr>
        <w:t>sl-ReportConfig</w:t>
      </w:r>
      <w:proofErr w:type="spellEnd"/>
      <w:r w:rsidRPr="00FA0D37">
        <w:t xml:space="preserve"> for this </w:t>
      </w:r>
      <w:proofErr w:type="spellStart"/>
      <w:r w:rsidRPr="00FA0D37">
        <w:rPr>
          <w:i/>
        </w:rPr>
        <w:t>sl-MeasId</w:t>
      </w:r>
      <w:proofErr w:type="spellEnd"/>
      <w:r w:rsidRPr="00FA0D37">
        <w:t>:</w:t>
      </w:r>
    </w:p>
    <w:p w14:paraId="05D20FA2" w14:textId="77777777" w:rsidR="003109B2" w:rsidRPr="00FA0D37" w:rsidRDefault="003109B2" w:rsidP="003109B2">
      <w:pPr>
        <w:pStyle w:val="B2"/>
      </w:pPr>
      <w:r w:rsidRPr="00FA0D37">
        <w:t>2&gt;</w:t>
      </w:r>
      <w:r w:rsidRPr="00FA0D37">
        <w:tab/>
        <w:t xml:space="preserve">start the periodical reporting timer with the value of </w:t>
      </w:r>
      <w:proofErr w:type="spellStart"/>
      <w:r w:rsidRPr="00FA0D37">
        <w:rPr>
          <w:i/>
        </w:rPr>
        <w:t>sl-ReportInterval</w:t>
      </w:r>
      <w:proofErr w:type="spellEnd"/>
      <w:r w:rsidRPr="00FA0D37">
        <w:t xml:space="preserve"> as defined within the corresponding </w:t>
      </w:r>
      <w:proofErr w:type="spellStart"/>
      <w:r w:rsidRPr="00FA0D37">
        <w:rPr>
          <w:i/>
        </w:rPr>
        <w:t>sl-ReportConfig</w:t>
      </w:r>
      <w:proofErr w:type="spellEnd"/>
      <w:r w:rsidRPr="00FA0D37">
        <w:t xml:space="preserve"> for this </w:t>
      </w:r>
      <w:proofErr w:type="spellStart"/>
      <w:r w:rsidRPr="00FA0D37">
        <w:rPr>
          <w:i/>
        </w:rPr>
        <w:t>sl-</w:t>
      </w:r>
      <w:proofErr w:type="gramStart"/>
      <w:r w:rsidRPr="00FA0D37">
        <w:rPr>
          <w:i/>
        </w:rPr>
        <w:t>MeasId</w:t>
      </w:r>
      <w:proofErr w:type="spellEnd"/>
      <w:r w:rsidRPr="00FA0D37">
        <w:t>;</w:t>
      </w:r>
      <w:proofErr w:type="gramEnd"/>
    </w:p>
    <w:p w14:paraId="66AE7305" w14:textId="77777777" w:rsidR="003109B2" w:rsidRPr="00FA0D37" w:rsidRDefault="003109B2" w:rsidP="003109B2">
      <w:pPr>
        <w:pStyle w:val="B1"/>
      </w:pPr>
      <w:r w:rsidRPr="00FA0D37">
        <w:t>1&gt;</w:t>
      </w:r>
      <w:r w:rsidRPr="00FA0D37">
        <w:tab/>
        <w:t>else:</w:t>
      </w:r>
    </w:p>
    <w:p w14:paraId="4D7F775C" w14:textId="77777777" w:rsidR="003109B2" w:rsidRPr="00FA0D37" w:rsidRDefault="003109B2" w:rsidP="003109B2">
      <w:pPr>
        <w:pStyle w:val="B2"/>
      </w:pPr>
      <w:r w:rsidRPr="00FA0D37">
        <w:t>2&gt;</w:t>
      </w:r>
      <w:r w:rsidRPr="00FA0D37">
        <w:tab/>
        <w:t xml:space="preserve">if the </w:t>
      </w:r>
      <w:proofErr w:type="spellStart"/>
      <w:r w:rsidRPr="00FA0D37">
        <w:rPr>
          <w:i/>
        </w:rPr>
        <w:t>sl-ReportType</w:t>
      </w:r>
      <w:proofErr w:type="spellEnd"/>
      <w:r w:rsidRPr="00FA0D37">
        <w:t xml:space="preserve"> is set to </w:t>
      </w:r>
      <w:proofErr w:type="spellStart"/>
      <w:r w:rsidRPr="00FA0D37">
        <w:rPr>
          <w:i/>
        </w:rPr>
        <w:t>sl</w:t>
      </w:r>
      <w:proofErr w:type="spellEnd"/>
      <w:r w:rsidRPr="00FA0D37">
        <w:rPr>
          <w:i/>
        </w:rPr>
        <w:t>-Periodical</w:t>
      </w:r>
      <w:r w:rsidRPr="00FA0D37">
        <w:t>:</w:t>
      </w:r>
    </w:p>
    <w:p w14:paraId="2E12D785" w14:textId="77777777" w:rsidR="003109B2" w:rsidRPr="00FA0D37" w:rsidRDefault="003109B2" w:rsidP="003109B2">
      <w:pPr>
        <w:pStyle w:val="B3"/>
      </w:pPr>
      <w:r w:rsidRPr="00FA0D37">
        <w:t>3&gt;</w:t>
      </w:r>
      <w:r w:rsidRPr="00FA0D37">
        <w:tab/>
        <w:t xml:space="preserve">remove the entry within the </w:t>
      </w:r>
      <w:proofErr w:type="spellStart"/>
      <w:r w:rsidRPr="00FA0D37">
        <w:rPr>
          <w:i/>
        </w:rPr>
        <w:t>VarMeasReportListSL</w:t>
      </w:r>
      <w:proofErr w:type="spellEnd"/>
      <w:r w:rsidRPr="00FA0D37">
        <w:t xml:space="preserve"> for this </w:t>
      </w:r>
      <w:proofErr w:type="spellStart"/>
      <w:r w:rsidRPr="00FA0D37">
        <w:rPr>
          <w:i/>
        </w:rPr>
        <w:t>sl-</w:t>
      </w:r>
      <w:proofErr w:type="gramStart"/>
      <w:r w:rsidRPr="00FA0D37">
        <w:rPr>
          <w:i/>
        </w:rPr>
        <w:t>MeasId</w:t>
      </w:r>
      <w:proofErr w:type="spellEnd"/>
      <w:r w:rsidRPr="00FA0D37">
        <w:t>;</w:t>
      </w:r>
      <w:proofErr w:type="gramEnd"/>
    </w:p>
    <w:p w14:paraId="23E2CDA7" w14:textId="77777777" w:rsidR="003109B2" w:rsidRPr="00FA0D37" w:rsidRDefault="003109B2" w:rsidP="003109B2">
      <w:pPr>
        <w:pStyle w:val="B3"/>
      </w:pPr>
      <w:r w:rsidRPr="00FA0D37">
        <w:t>3&gt;</w:t>
      </w:r>
      <w:r w:rsidRPr="00FA0D37">
        <w:tab/>
        <w:t xml:space="preserve">remove this </w:t>
      </w:r>
      <w:proofErr w:type="spellStart"/>
      <w:r w:rsidRPr="00FA0D37">
        <w:rPr>
          <w:i/>
        </w:rPr>
        <w:t>sl-MeasId</w:t>
      </w:r>
      <w:proofErr w:type="spellEnd"/>
      <w:r w:rsidRPr="00FA0D37">
        <w:t xml:space="preserve"> from the </w:t>
      </w:r>
      <w:proofErr w:type="spellStart"/>
      <w:r w:rsidRPr="00FA0D37">
        <w:rPr>
          <w:i/>
        </w:rPr>
        <w:t>sl-MeasIdList</w:t>
      </w:r>
      <w:proofErr w:type="spellEnd"/>
      <w:r w:rsidRPr="00FA0D37">
        <w:t xml:space="preserve"> within </w:t>
      </w:r>
      <w:proofErr w:type="spellStart"/>
      <w:proofErr w:type="gramStart"/>
      <w:r w:rsidRPr="00FA0D37">
        <w:rPr>
          <w:i/>
        </w:rPr>
        <w:t>VarMeasConfigSL</w:t>
      </w:r>
      <w:proofErr w:type="spellEnd"/>
      <w:r w:rsidRPr="00FA0D37">
        <w:t>;</w:t>
      </w:r>
      <w:proofErr w:type="gramEnd"/>
    </w:p>
    <w:p w14:paraId="4EF84C52" w14:textId="77777777" w:rsidR="003109B2" w:rsidRPr="00FA0D37" w:rsidRDefault="003109B2" w:rsidP="003109B2">
      <w:pPr>
        <w:pStyle w:val="B1"/>
      </w:pPr>
      <w:r w:rsidRPr="00FA0D37">
        <w:t>1&gt;</w:t>
      </w:r>
      <w:r w:rsidRPr="00FA0D37">
        <w:tab/>
        <w:t xml:space="preserve">submit the </w:t>
      </w:r>
      <w:proofErr w:type="spellStart"/>
      <w:r w:rsidRPr="00FA0D37">
        <w:rPr>
          <w:i/>
        </w:rPr>
        <w:t>MeasurementReportSidelink</w:t>
      </w:r>
      <w:proofErr w:type="spellEnd"/>
      <w:r w:rsidRPr="00FA0D37">
        <w:t xml:space="preserve"> message to lower layers for transmission, upon which the procedure ends.</w:t>
      </w:r>
    </w:p>
    <w:p w14:paraId="5988D6BA" w14:textId="77777777" w:rsidR="003109B2" w:rsidRDefault="003109B2" w:rsidP="002611AB"/>
    <w:p w14:paraId="2D4F5F42" w14:textId="77777777" w:rsidR="003109B2" w:rsidRPr="002B079F" w:rsidRDefault="003109B2" w:rsidP="002611AB"/>
    <w:p w14:paraId="1F2FF67E" w14:textId="073D38E2" w:rsidR="00050D78" w:rsidRPr="00050D78" w:rsidRDefault="00050D78" w:rsidP="00050D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 w:rsidRPr="00050D78">
        <w:rPr>
          <w:i/>
          <w:iCs/>
          <w:noProof/>
        </w:rPr>
        <w:t>End of Change</w:t>
      </w:r>
    </w:p>
    <w:sectPr w:rsidR="00050D78" w:rsidRPr="00050D7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33AE3B" w14:textId="77777777" w:rsidR="00540425" w:rsidRDefault="00540425">
      <w:r>
        <w:separator/>
      </w:r>
    </w:p>
  </w:endnote>
  <w:endnote w:type="continuationSeparator" w:id="0">
    <w:p w14:paraId="19E67E80" w14:textId="77777777" w:rsidR="00540425" w:rsidRDefault="005404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5FCB7A" w14:textId="77777777" w:rsidR="00540425" w:rsidRDefault="00540425">
      <w:r>
        <w:separator/>
      </w:r>
    </w:p>
  </w:footnote>
  <w:footnote w:type="continuationSeparator" w:id="0">
    <w:p w14:paraId="4F0284E5" w14:textId="77777777" w:rsidR="00540425" w:rsidRDefault="005404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FA56672"/>
    <w:multiLevelType w:val="hybridMultilevel"/>
    <w:tmpl w:val="BB00929A"/>
    <w:lvl w:ilvl="0" w:tplc="06C04F54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21C74D8"/>
    <w:multiLevelType w:val="hybridMultilevel"/>
    <w:tmpl w:val="3CECA93E"/>
    <w:lvl w:ilvl="0" w:tplc="E1B09A48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C291000"/>
    <w:multiLevelType w:val="hybridMultilevel"/>
    <w:tmpl w:val="553E8D7C"/>
    <w:lvl w:ilvl="0" w:tplc="F8E0347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31AC541B"/>
    <w:multiLevelType w:val="hybridMultilevel"/>
    <w:tmpl w:val="25B4E1B0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 w15:restartNumberingAfterBreak="0">
    <w:nsid w:val="329238E4"/>
    <w:multiLevelType w:val="hybridMultilevel"/>
    <w:tmpl w:val="837A5A94"/>
    <w:lvl w:ilvl="0" w:tplc="ACD846B2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5746C96"/>
    <w:multiLevelType w:val="hybridMultilevel"/>
    <w:tmpl w:val="DF7E6D1E"/>
    <w:lvl w:ilvl="0" w:tplc="7F626E02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686717D"/>
    <w:multiLevelType w:val="hybridMultilevel"/>
    <w:tmpl w:val="7ABCEB6C"/>
    <w:lvl w:ilvl="0" w:tplc="34B8CC70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E55691F"/>
    <w:multiLevelType w:val="hybridMultilevel"/>
    <w:tmpl w:val="F42839AE"/>
    <w:lvl w:ilvl="0" w:tplc="2E68BAD4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54315DB"/>
    <w:multiLevelType w:val="hybridMultilevel"/>
    <w:tmpl w:val="EDA2FC64"/>
    <w:lvl w:ilvl="0" w:tplc="3C64310C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83F0B61"/>
    <w:multiLevelType w:val="hybridMultilevel"/>
    <w:tmpl w:val="4E4E66FC"/>
    <w:lvl w:ilvl="0" w:tplc="0BD41D10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F51D9B"/>
    <w:multiLevelType w:val="hybridMultilevel"/>
    <w:tmpl w:val="90129FA0"/>
    <w:lvl w:ilvl="0" w:tplc="430CAB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74F523C5"/>
    <w:multiLevelType w:val="hybridMultilevel"/>
    <w:tmpl w:val="51CA4ACA"/>
    <w:lvl w:ilvl="0" w:tplc="7E4E18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818185514">
    <w:abstractNumId w:val="5"/>
  </w:num>
  <w:num w:numId="2" w16cid:durableId="1884052671">
    <w:abstractNumId w:val="13"/>
  </w:num>
  <w:num w:numId="3" w16cid:durableId="2142383243">
    <w:abstractNumId w:val="14"/>
  </w:num>
  <w:num w:numId="4" w16cid:durableId="145470843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190028544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51221966">
    <w:abstractNumId w:val="1"/>
  </w:num>
  <w:num w:numId="7" w16cid:durableId="1478255350">
    <w:abstractNumId w:val="12"/>
  </w:num>
  <w:num w:numId="8" w16cid:durableId="715279218">
    <w:abstractNumId w:val="4"/>
  </w:num>
  <w:num w:numId="9" w16cid:durableId="1700085642">
    <w:abstractNumId w:val="7"/>
  </w:num>
  <w:num w:numId="10" w16cid:durableId="495343109">
    <w:abstractNumId w:val="6"/>
  </w:num>
  <w:num w:numId="11" w16cid:durableId="1604457332">
    <w:abstractNumId w:val="2"/>
  </w:num>
  <w:num w:numId="12" w16cid:durableId="673843307">
    <w:abstractNumId w:val="8"/>
  </w:num>
  <w:num w:numId="13" w16cid:durableId="1336763658">
    <w:abstractNumId w:val="11"/>
  </w:num>
  <w:num w:numId="14" w16cid:durableId="2091342219">
    <w:abstractNumId w:val="3"/>
  </w:num>
  <w:num w:numId="15" w16cid:durableId="535508662">
    <w:abstractNumId w:val="10"/>
  </w:num>
  <w:num w:numId="16" w16cid:durableId="115194730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hilips - Dan Jiang">
    <w15:presenceInfo w15:providerId="None" w15:userId="Philips - Dan J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5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8B3"/>
    <w:rsid w:val="00022E4A"/>
    <w:rsid w:val="000332C5"/>
    <w:rsid w:val="00050D78"/>
    <w:rsid w:val="000644F7"/>
    <w:rsid w:val="00066FFC"/>
    <w:rsid w:val="00091774"/>
    <w:rsid w:val="000A6394"/>
    <w:rsid w:val="000B1893"/>
    <w:rsid w:val="000B69D3"/>
    <w:rsid w:val="000B7FED"/>
    <w:rsid w:val="000C038A"/>
    <w:rsid w:val="000C6598"/>
    <w:rsid w:val="000D110A"/>
    <w:rsid w:val="000D20F0"/>
    <w:rsid w:val="000D44B3"/>
    <w:rsid w:val="00104C90"/>
    <w:rsid w:val="001053B4"/>
    <w:rsid w:val="00145D43"/>
    <w:rsid w:val="00153878"/>
    <w:rsid w:val="00155E32"/>
    <w:rsid w:val="00160FBC"/>
    <w:rsid w:val="0016257E"/>
    <w:rsid w:val="00172BF7"/>
    <w:rsid w:val="00182761"/>
    <w:rsid w:val="0018389D"/>
    <w:rsid w:val="00187005"/>
    <w:rsid w:val="00192C46"/>
    <w:rsid w:val="001A08B3"/>
    <w:rsid w:val="001A2CA0"/>
    <w:rsid w:val="001A7B60"/>
    <w:rsid w:val="001B52F0"/>
    <w:rsid w:val="001B7A65"/>
    <w:rsid w:val="001B7B5A"/>
    <w:rsid w:val="001E07E9"/>
    <w:rsid w:val="001E41F3"/>
    <w:rsid w:val="001F2FA6"/>
    <w:rsid w:val="00214690"/>
    <w:rsid w:val="00217F35"/>
    <w:rsid w:val="002210A1"/>
    <w:rsid w:val="00223369"/>
    <w:rsid w:val="00227D97"/>
    <w:rsid w:val="002367CA"/>
    <w:rsid w:val="0024069C"/>
    <w:rsid w:val="0026004D"/>
    <w:rsid w:val="002611AB"/>
    <w:rsid w:val="00261DD7"/>
    <w:rsid w:val="002637A6"/>
    <w:rsid w:val="002640DD"/>
    <w:rsid w:val="00265AEC"/>
    <w:rsid w:val="002665F1"/>
    <w:rsid w:val="002709E8"/>
    <w:rsid w:val="00275D12"/>
    <w:rsid w:val="00284FEB"/>
    <w:rsid w:val="002860C4"/>
    <w:rsid w:val="002B5741"/>
    <w:rsid w:val="002C27E9"/>
    <w:rsid w:val="002C75B0"/>
    <w:rsid w:val="002E472E"/>
    <w:rsid w:val="00305409"/>
    <w:rsid w:val="003109B2"/>
    <w:rsid w:val="00313AB0"/>
    <w:rsid w:val="003153AF"/>
    <w:rsid w:val="003262F3"/>
    <w:rsid w:val="00333FC7"/>
    <w:rsid w:val="003403A1"/>
    <w:rsid w:val="00352AE2"/>
    <w:rsid w:val="003604B1"/>
    <w:rsid w:val="003609EF"/>
    <w:rsid w:val="00360F3C"/>
    <w:rsid w:val="0036231A"/>
    <w:rsid w:val="00374DD4"/>
    <w:rsid w:val="00380708"/>
    <w:rsid w:val="003B0236"/>
    <w:rsid w:val="003C53E7"/>
    <w:rsid w:val="003E1A36"/>
    <w:rsid w:val="003F2036"/>
    <w:rsid w:val="003F7291"/>
    <w:rsid w:val="00403C61"/>
    <w:rsid w:val="00410371"/>
    <w:rsid w:val="00411DDC"/>
    <w:rsid w:val="004242F1"/>
    <w:rsid w:val="00430290"/>
    <w:rsid w:val="00431639"/>
    <w:rsid w:val="004448A6"/>
    <w:rsid w:val="00480AB9"/>
    <w:rsid w:val="0048677E"/>
    <w:rsid w:val="004A2FD0"/>
    <w:rsid w:val="004A694F"/>
    <w:rsid w:val="004B1C12"/>
    <w:rsid w:val="004B3DF3"/>
    <w:rsid w:val="004B75B7"/>
    <w:rsid w:val="004D1BCC"/>
    <w:rsid w:val="004D6C3C"/>
    <w:rsid w:val="004E1764"/>
    <w:rsid w:val="004F11A4"/>
    <w:rsid w:val="005134FD"/>
    <w:rsid w:val="0051580D"/>
    <w:rsid w:val="005320CE"/>
    <w:rsid w:val="00540425"/>
    <w:rsid w:val="00547111"/>
    <w:rsid w:val="00550F30"/>
    <w:rsid w:val="00552983"/>
    <w:rsid w:val="00572906"/>
    <w:rsid w:val="0059178F"/>
    <w:rsid w:val="00592D74"/>
    <w:rsid w:val="005A7124"/>
    <w:rsid w:val="005B4D39"/>
    <w:rsid w:val="005B6F71"/>
    <w:rsid w:val="005C5E78"/>
    <w:rsid w:val="005D1B5E"/>
    <w:rsid w:val="005E2C44"/>
    <w:rsid w:val="005E497B"/>
    <w:rsid w:val="00601458"/>
    <w:rsid w:val="006017C1"/>
    <w:rsid w:val="0060330E"/>
    <w:rsid w:val="00605FA6"/>
    <w:rsid w:val="00612EE2"/>
    <w:rsid w:val="006173E9"/>
    <w:rsid w:val="00621188"/>
    <w:rsid w:val="0062176E"/>
    <w:rsid w:val="006257ED"/>
    <w:rsid w:val="00627DCF"/>
    <w:rsid w:val="00655C51"/>
    <w:rsid w:val="00665C47"/>
    <w:rsid w:val="00675F81"/>
    <w:rsid w:val="00695808"/>
    <w:rsid w:val="006A464C"/>
    <w:rsid w:val="006B1F3A"/>
    <w:rsid w:val="006B46FB"/>
    <w:rsid w:val="006D653B"/>
    <w:rsid w:val="006E21FB"/>
    <w:rsid w:val="006F2EEC"/>
    <w:rsid w:val="0070280B"/>
    <w:rsid w:val="007176FF"/>
    <w:rsid w:val="0072211E"/>
    <w:rsid w:val="0072374F"/>
    <w:rsid w:val="00736ECA"/>
    <w:rsid w:val="007552D4"/>
    <w:rsid w:val="00772009"/>
    <w:rsid w:val="00782B37"/>
    <w:rsid w:val="00792342"/>
    <w:rsid w:val="007977A8"/>
    <w:rsid w:val="007A3BCC"/>
    <w:rsid w:val="007A491C"/>
    <w:rsid w:val="007B03F4"/>
    <w:rsid w:val="007B512A"/>
    <w:rsid w:val="007C2097"/>
    <w:rsid w:val="007C4A22"/>
    <w:rsid w:val="007D6A07"/>
    <w:rsid w:val="007E0119"/>
    <w:rsid w:val="007E1861"/>
    <w:rsid w:val="007E29FE"/>
    <w:rsid w:val="007F2F40"/>
    <w:rsid w:val="007F7259"/>
    <w:rsid w:val="00803078"/>
    <w:rsid w:val="008040A8"/>
    <w:rsid w:val="00804474"/>
    <w:rsid w:val="00804E19"/>
    <w:rsid w:val="00822283"/>
    <w:rsid w:val="008279FA"/>
    <w:rsid w:val="00827DAB"/>
    <w:rsid w:val="00831A3B"/>
    <w:rsid w:val="0085512C"/>
    <w:rsid w:val="00861698"/>
    <w:rsid w:val="008626E7"/>
    <w:rsid w:val="00864479"/>
    <w:rsid w:val="00866E43"/>
    <w:rsid w:val="00870EE7"/>
    <w:rsid w:val="00875006"/>
    <w:rsid w:val="008863B9"/>
    <w:rsid w:val="00892695"/>
    <w:rsid w:val="008A45A6"/>
    <w:rsid w:val="008C1A2A"/>
    <w:rsid w:val="008E2BA2"/>
    <w:rsid w:val="008E7A93"/>
    <w:rsid w:val="008F1C76"/>
    <w:rsid w:val="008F3226"/>
    <w:rsid w:val="008F3789"/>
    <w:rsid w:val="008F686C"/>
    <w:rsid w:val="009014F1"/>
    <w:rsid w:val="00905AA5"/>
    <w:rsid w:val="009148DE"/>
    <w:rsid w:val="00935861"/>
    <w:rsid w:val="00937296"/>
    <w:rsid w:val="00941E30"/>
    <w:rsid w:val="0097574A"/>
    <w:rsid w:val="009777D9"/>
    <w:rsid w:val="00991B88"/>
    <w:rsid w:val="0099425D"/>
    <w:rsid w:val="009A5753"/>
    <w:rsid w:val="009A579D"/>
    <w:rsid w:val="009E3297"/>
    <w:rsid w:val="009F5DBA"/>
    <w:rsid w:val="009F734F"/>
    <w:rsid w:val="00A23244"/>
    <w:rsid w:val="00A246B6"/>
    <w:rsid w:val="00A30E51"/>
    <w:rsid w:val="00A47E70"/>
    <w:rsid w:val="00A50CF0"/>
    <w:rsid w:val="00A543C7"/>
    <w:rsid w:val="00A55633"/>
    <w:rsid w:val="00A57356"/>
    <w:rsid w:val="00A7671C"/>
    <w:rsid w:val="00A9669C"/>
    <w:rsid w:val="00AA2CBC"/>
    <w:rsid w:val="00AB3559"/>
    <w:rsid w:val="00AB5766"/>
    <w:rsid w:val="00AB5AA2"/>
    <w:rsid w:val="00AC5820"/>
    <w:rsid w:val="00AC78E8"/>
    <w:rsid w:val="00AD1CD8"/>
    <w:rsid w:val="00AD24B9"/>
    <w:rsid w:val="00AF5F1A"/>
    <w:rsid w:val="00B00C95"/>
    <w:rsid w:val="00B028E2"/>
    <w:rsid w:val="00B06BB0"/>
    <w:rsid w:val="00B13294"/>
    <w:rsid w:val="00B20138"/>
    <w:rsid w:val="00B258BB"/>
    <w:rsid w:val="00B410A3"/>
    <w:rsid w:val="00B45DC5"/>
    <w:rsid w:val="00B460B0"/>
    <w:rsid w:val="00B67B97"/>
    <w:rsid w:val="00B70A56"/>
    <w:rsid w:val="00B82B2B"/>
    <w:rsid w:val="00B837CE"/>
    <w:rsid w:val="00B968C8"/>
    <w:rsid w:val="00BA1711"/>
    <w:rsid w:val="00BA3EC5"/>
    <w:rsid w:val="00BA51D9"/>
    <w:rsid w:val="00BB5DFC"/>
    <w:rsid w:val="00BC34D5"/>
    <w:rsid w:val="00BD279D"/>
    <w:rsid w:val="00BD6BB8"/>
    <w:rsid w:val="00BE0DC8"/>
    <w:rsid w:val="00BF5CF9"/>
    <w:rsid w:val="00C024CC"/>
    <w:rsid w:val="00C04594"/>
    <w:rsid w:val="00C30811"/>
    <w:rsid w:val="00C576C1"/>
    <w:rsid w:val="00C66BA2"/>
    <w:rsid w:val="00C95985"/>
    <w:rsid w:val="00CA627A"/>
    <w:rsid w:val="00CB3919"/>
    <w:rsid w:val="00CC5026"/>
    <w:rsid w:val="00CC559B"/>
    <w:rsid w:val="00CC6036"/>
    <w:rsid w:val="00CC68D0"/>
    <w:rsid w:val="00CC6F1F"/>
    <w:rsid w:val="00CD33E4"/>
    <w:rsid w:val="00CF0092"/>
    <w:rsid w:val="00CF4916"/>
    <w:rsid w:val="00D022E2"/>
    <w:rsid w:val="00D03F9A"/>
    <w:rsid w:val="00D06D51"/>
    <w:rsid w:val="00D22771"/>
    <w:rsid w:val="00D2378E"/>
    <w:rsid w:val="00D24991"/>
    <w:rsid w:val="00D50255"/>
    <w:rsid w:val="00D54850"/>
    <w:rsid w:val="00D65035"/>
    <w:rsid w:val="00D66520"/>
    <w:rsid w:val="00D912EC"/>
    <w:rsid w:val="00DA3749"/>
    <w:rsid w:val="00DA6A1E"/>
    <w:rsid w:val="00DB770A"/>
    <w:rsid w:val="00DE34CF"/>
    <w:rsid w:val="00DF18D9"/>
    <w:rsid w:val="00E13F3D"/>
    <w:rsid w:val="00E32E86"/>
    <w:rsid w:val="00E34898"/>
    <w:rsid w:val="00E44ED3"/>
    <w:rsid w:val="00E5027A"/>
    <w:rsid w:val="00E5710A"/>
    <w:rsid w:val="00E72C79"/>
    <w:rsid w:val="00E81FD7"/>
    <w:rsid w:val="00E8444F"/>
    <w:rsid w:val="00EB09B7"/>
    <w:rsid w:val="00EB6D19"/>
    <w:rsid w:val="00EC01BF"/>
    <w:rsid w:val="00ED446D"/>
    <w:rsid w:val="00EE7D7C"/>
    <w:rsid w:val="00F12AA9"/>
    <w:rsid w:val="00F25D98"/>
    <w:rsid w:val="00F267FE"/>
    <w:rsid w:val="00F300FB"/>
    <w:rsid w:val="00F30E3C"/>
    <w:rsid w:val="00F36B9E"/>
    <w:rsid w:val="00F60702"/>
    <w:rsid w:val="00F665BD"/>
    <w:rsid w:val="00F85075"/>
    <w:rsid w:val="00F9750A"/>
    <w:rsid w:val="00FA4CA1"/>
    <w:rsid w:val="00FA589A"/>
    <w:rsid w:val="00FB6386"/>
    <w:rsid w:val="00FC2980"/>
    <w:rsid w:val="00FC660B"/>
    <w:rsid w:val="00FD6A7A"/>
    <w:rsid w:val="00FE119F"/>
    <w:rsid w:val="00FE7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4E17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050D78"/>
    <w:rPr>
      <w:rFonts w:eastAsia="DengXian"/>
    </w:rPr>
  </w:style>
  <w:style w:type="paragraph" w:customStyle="1" w:styleId="Guidance">
    <w:name w:val="Guidance"/>
    <w:basedOn w:val="Normal"/>
    <w:rsid w:val="00050D78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050D78"/>
    <w:rPr>
      <w:rFonts w:ascii="Tahoma" w:hAnsi="Tahoma" w:cs="Tahoma"/>
      <w:sz w:val="16"/>
      <w:szCs w:val="16"/>
      <w:lang w:val="en-GB" w:eastAsia="en-US"/>
    </w:rPr>
  </w:style>
  <w:style w:type="character" w:customStyle="1" w:styleId="1">
    <w:name w:val="未处理的提及1"/>
    <w:uiPriority w:val="99"/>
    <w:semiHidden/>
    <w:unhideWhenUsed/>
    <w:rsid w:val="00050D78"/>
    <w:rPr>
      <w:color w:val="605E5C"/>
      <w:shd w:val="clear" w:color="auto" w:fill="E1DFDD"/>
    </w:rPr>
  </w:style>
  <w:style w:type="character" w:customStyle="1" w:styleId="Heading3Char">
    <w:name w:val="Heading 3 Char"/>
    <w:link w:val="Heading3"/>
    <w:rsid w:val="00050D78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050D78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050D78"/>
    <w:rPr>
      <w:rFonts w:ascii="Arial" w:hAnsi="Arial"/>
      <w:sz w:val="24"/>
      <w:lang w:val="en-GB" w:eastAsia="en-US"/>
    </w:rPr>
  </w:style>
  <w:style w:type="character" w:customStyle="1" w:styleId="TFZchn">
    <w:name w:val="TF Zchn"/>
    <w:link w:val="TF"/>
    <w:locked/>
    <w:rsid w:val="00050D78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050D78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rsid w:val="00050D7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50D78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link w:val="B1"/>
    <w:qFormat/>
    <w:locked/>
    <w:rsid w:val="00050D7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50D78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050D7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050D78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link w:val="TAL"/>
    <w:qFormat/>
    <w:rsid w:val="0005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50D7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50D78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050D7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50D78"/>
    <w:rPr>
      <w:rFonts w:ascii="Times New Roman" w:eastAsia="DengXian" w:hAnsi="Times New Roman"/>
      <w:lang w:val="en-GB" w:eastAsia="en-US"/>
    </w:rPr>
  </w:style>
  <w:style w:type="character" w:customStyle="1" w:styleId="B3Char2">
    <w:name w:val="B3 Char2"/>
    <w:link w:val="B3"/>
    <w:qFormat/>
    <w:rsid w:val="008C1A2A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1053B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0B69D3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qFormat/>
    <w:locked/>
    <w:rsid w:val="000B69D3"/>
    <w:rPr>
      <w:rFonts w:ascii="Arial" w:eastAsia="Times New Roman" w:hAnsi="Arial"/>
      <w:b/>
      <w:sz w:val="18"/>
      <w:lang w:val="en-GB" w:eastAsia="ja-JP"/>
    </w:rPr>
  </w:style>
  <w:style w:type="character" w:customStyle="1" w:styleId="NOChar">
    <w:name w:val="NO Char"/>
    <w:link w:val="NO"/>
    <w:qFormat/>
    <w:rsid w:val="008F1C7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F1C76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8F1C76"/>
  </w:style>
  <w:style w:type="character" w:customStyle="1" w:styleId="B5Char">
    <w:name w:val="B5 Char"/>
    <w:link w:val="B5"/>
    <w:qFormat/>
    <w:rsid w:val="00CC6036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CC6036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CC6036"/>
    <w:rPr>
      <w:rFonts w:ascii="Times New Roman" w:eastAsia="Times New Roman" w:hAnsi="Times New Roman"/>
      <w:lang w:val="en-US" w:eastAsia="ja-JP"/>
    </w:rPr>
  </w:style>
  <w:style w:type="character" w:customStyle="1" w:styleId="TFChar">
    <w:name w:val="TF Char"/>
    <w:qFormat/>
    <w:rsid w:val="003109B2"/>
    <w:rPr>
      <w:rFonts w:ascii="Arial" w:eastAsia="Times New Roman" w:hAnsi="Arial"/>
      <w:b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5E2DAB-B042-4E80-BD1A-3CFD4A1BF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7</TotalTime>
  <Pages>5</Pages>
  <Words>1342</Words>
  <Characters>9314</Characters>
  <Application>Microsoft Office Word</Application>
  <DocSecurity>0</DocSecurity>
  <Lines>547</Lines>
  <Paragraphs>355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Philips - Dan Jiang</cp:lastModifiedBy>
  <cp:revision>15</cp:revision>
  <cp:lastPrinted>1900-01-01T08:00:00Z</cp:lastPrinted>
  <dcterms:created xsi:type="dcterms:W3CDTF">2023-11-01T15:07:00Z</dcterms:created>
  <dcterms:modified xsi:type="dcterms:W3CDTF">2023-11-03T00:19:00Z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